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A40" w:rsidRDefault="00D00A40" w:rsidP="00D00A40">
      <w:pPr>
        <w:spacing w:after="0"/>
        <w:rPr>
          <w:rFonts w:ascii="Arial" w:hAnsi="Arial" w:cs="Arial"/>
          <w:b/>
          <w:bCs/>
          <w:sz w:val="36"/>
          <w:szCs w:val="32"/>
        </w:rPr>
      </w:pPr>
      <w:r w:rsidRPr="009C1539">
        <w:rPr>
          <w:rFonts w:ascii="Arial" w:hAnsi="Arial" w:cs="Arial"/>
          <w:b/>
          <w:bCs/>
          <w:sz w:val="36"/>
          <w:szCs w:val="32"/>
        </w:rPr>
        <w:t xml:space="preserve">8.0 Closed Wheel Cars and Classes </w:t>
      </w:r>
    </w:p>
    <w:p w:rsidR="00855460" w:rsidRPr="00855460" w:rsidRDefault="00855460" w:rsidP="00D00A40">
      <w:pPr>
        <w:spacing w:after="0"/>
        <w:rPr>
          <w:rFonts w:ascii="Arial" w:hAnsi="Arial" w:cs="Arial"/>
          <w:b/>
          <w:sz w:val="24"/>
          <w:szCs w:val="32"/>
        </w:rPr>
      </w:pPr>
    </w:p>
    <w:p w:rsidR="00D00A40" w:rsidRDefault="00D00A40" w:rsidP="00D00A40">
      <w:pPr>
        <w:spacing w:after="0"/>
        <w:rPr>
          <w:rFonts w:ascii="Arial" w:hAnsi="Arial" w:cs="Arial"/>
          <w:sz w:val="24"/>
          <w:szCs w:val="32"/>
        </w:rPr>
      </w:pPr>
      <w:r w:rsidRPr="00D00A40">
        <w:rPr>
          <w:rFonts w:ascii="Arial" w:hAnsi="Arial" w:cs="Arial"/>
          <w:sz w:val="24"/>
          <w:szCs w:val="32"/>
        </w:rPr>
        <w:t xml:space="preserve">Road Racing is a contest of drivers in many different cars, competing in a realistic type of course that includes surface changes, left and right turns and sometimes inclement weather. This type of racing simulates what we all have to do daily in our street cars. A good road race driver can adapt to the normal elements of street car driving, including wind, rain and less than perfect pavement. </w:t>
      </w:r>
    </w:p>
    <w:p w:rsidR="00D00A40" w:rsidRPr="00D00A40" w:rsidRDefault="00D00A40" w:rsidP="00D00A40">
      <w:pPr>
        <w:spacing w:after="0"/>
        <w:rPr>
          <w:rFonts w:ascii="Arial" w:hAnsi="Arial" w:cs="Arial"/>
          <w:sz w:val="24"/>
          <w:szCs w:val="32"/>
        </w:rPr>
      </w:pPr>
    </w:p>
    <w:p w:rsidR="00EA107C" w:rsidRDefault="00D00A40" w:rsidP="00D00A40">
      <w:pPr>
        <w:spacing w:after="0"/>
        <w:rPr>
          <w:rFonts w:ascii="Arial" w:hAnsi="Arial" w:cs="Arial"/>
          <w:sz w:val="24"/>
          <w:szCs w:val="32"/>
        </w:rPr>
      </w:pPr>
      <w:r w:rsidRPr="00D00A40">
        <w:rPr>
          <w:rFonts w:ascii="Arial" w:hAnsi="Arial" w:cs="Arial"/>
          <w:sz w:val="24"/>
          <w:szCs w:val="32"/>
        </w:rPr>
        <w:t>Cars are classed according to their weight (with driver and gear) in pounds</w:t>
      </w:r>
      <w:r w:rsidR="00855460">
        <w:rPr>
          <w:rFonts w:ascii="Arial" w:hAnsi="Arial" w:cs="Arial"/>
          <w:sz w:val="24"/>
          <w:szCs w:val="32"/>
        </w:rPr>
        <w:t>, their</w:t>
      </w:r>
      <w:r w:rsidRPr="00D00A40">
        <w:rPr>
          <w:rFonts w:ascii="Arial" w:hAnsi="Arial" w:cs="Arial"/>
          <w:sz w:val="24"/>
          <w:szCs w:val="32"/>
        </w:rPr>
        <w:t xml:space="preserve"> pe</w:t>
      </w:r>
      <w:r w:rsidR="00E24DEE">
        <w:rPr>
          <w:rFonts w:ascii="Arial" w:hAnsi="Arial" w:cs="Arial"/>
          <w:sz w:val="24"/>
          <w:szCs w:val="32"/>
        </w:rPr>
        <w:t xml:space="preserve">ak rear wheel horsepower, </w:t>
      </w:r>
      <w:r w:rsidR="00855460">
        <w:rPr>
          <w:rFonts w:ascii="Arial" w:hAnsi="Arial" w:cs="Arial"/>
          <w:sz w:val="24"/>
          <w:szCs w:val="32"/>
        </w:rPr>
        <w:t xml:space="preserve">and torque </w:t>
      </w:r>
      <w:r w:rsidR="00E24DEE" w:rsidRPr="00D00A40">
        <w:rPr>
          <w:rFonts w:ascii="Arial" w:hAnsi="Arial" w:cs="Arial"/>
          <w:sz w:val="24"/>
          <w:szCs w:val="32"/>
        </w:rPr>
        <w:t xml:space="preserve">normalized to sea level values on a commercial chassis </w:t>
      </w:r>
      <w:proofErr w:type="spellStart"/>
      <w:r w:rsidR="00E24DEE" w:rsidRPr="00D00A40">
        <w:rPr>
          <w:rFonts w:ascii="Arial" w:hAnsi="Arial" w:cs="Arial"/>
          <w:sz w:val="24"/>
          <w:szCs w:val="32"/>
        </w:rPr>
        <w:t>dyno</w:t>
      </w:r>
      <w:proofErr w:type="spellEnd"/>
      <w:r w:rsidRPr="00D00A40">
        <w:rPr>
          <w:rFonts w:ascii="Arial" w:hAnsi="Arial" w:cs="Arial"/>
          <w:sz w:val="24"/>
          <w:szCs w:val="32"/>
        </w:rPr>
        <w:t>. If the car has on-demand h</w:t>
      </w:r>
      <w:r w:rsidR="00E24DEE">
        <w:rPr>
          <w:rFonts w:ascii="Arial" w:hAnsi="Arial" w:cs="Arial"/>
          <w:sz w:val="24"/>
          <w:szCs w:val="32"/>
        </w:rPr>
        <w:t>orsepower or torque</w:t>
      </w:r>
      <w:r w:rsidRPr="00D00A40">
        <w:rPr>
          <w:rFonts w:ascii="Arial" w:hAnsi="Arial" w:cs="Arial"/>
          <w:sz w:val="24"/>
          <w:szCs w:val="32"/>
        </w:rPr>
        <w:t xml:space="preserve"> augmentation such as </w:t>
      </w:r>
      <w:r w:rsidR="00E24DEE">
        <w:rPr>
          <w:rFonts w:ascii="Arial" w:hAnsi="Arial" w:cs="Arial"/>
          <w:sz w:val="24"/>
          <w:szCs w:val="32"/>
        </w:rPr>
        <w:t>comp</w:t>
      </w:r>
      <w:r w:rsidR="00701FF8">
        <w:rPr>
          <w:rFonts w:ascii="Arial" w:hAnsi="Arial" w:cs="Arial"/>
          <w:sz w:val="24"/>
          <w:szCs w:val="32"/>
        </w:rPr>
        <w:t>uter</w:t>
      </w:r>
      <w:r w:rsidR="00E24DEE">
        <w:rPr>
          <w:rFonts w:ascii="Arial" w:hAnsi="Arial" w:cs="Arial"/>
          <w:sz w:val="24"/>
          <w:szCs w:val="32"/>
        </w:rPr>
        <w:t xml:space="preserve"> maps, </w:t>
      </w:r>
      <w:r w:rsidRPr="00D00A40">
        <w:rPr>
          <w:rFonts w:ascii="Arial" w:hAnsi="Arial" w:cs="Arial"/>
          <w:sz w:val="24"/>
          <w:szCs w:val="32"/>
        </w:rPr>
        <w:t>nitrous, water injection etc. the rear wheel horsepower</w:t>
      </w:r>
      <w:r w:rsidR="00855460">
        <w:rPr>
          <w:rFonts w:ascii="Arial" w:hAnsi="Arial" w:cs="Arial"/>
          <w:sz w:val="24"/>
          <w:szCs w:val="32"/>
        </w:rPr>
        <w:t xml:space="preserve"> and torque</w:t>
      </w:r>
      <w:r w:rsidRPr="00D00A40">
        <w:rPr>
          <w:rFonts w:ascii="Arial" w:hAnsi="Arial" w:cs="Arial"/>
          <w:sz w:val="24"/>
          <w:szCs w:val="32"/>
        </w:rPr>
        <w:t xml:space="preserve"> shall be measured with the system fully on </w:t>
      </w:r>
      <w:r w:rsidR="00E24DEE">
        <w:rPr>
          <w:rFonts w:ascii="Arial" w:hAnsi="Arial" w:cs="Arial"/>
          <w:sz w:val="24"/>
          <w:szCs w:val="32"/>
        </w:rPr>
        <w:t>and set for peak readings</w:t>
      </w:r>
      <w:r w:rsidR="00AD620E">
        <w:rPr>
          <w:rFonts w:ascii="Arial" w:hAnsi="Arial" w:cs="Arial"/>
          <w:sz w:val="24"/>
          <w:szCs w:val="32"/>
        </w:rPr>
        <w:t>.</w:t>
      </w:r>
      <w:r w:rsidR="00E24DEE">
        <w:rPr>
          <w:rFonts w:ascii="Arial" w:hAnsi="Arial" w:cs="Arial"/>
          <w:sz w:val="24"/>
          <w:szCs w:val="32"/>
        </w:rPr>
        <w:t xml:space="preserve"> </w:t>
      </w:r>
      <w:r w:rsidR="00AD620E">
        <w:rPr>
          <w:rFonts w:ascii="Arial" w:hAnsi="Arial" w:cs="Arial"/>
          <w:sz w:val="24"/>
          <w:szCs w:val="32"/>
        </w:rPr>
        <w:t xml:space="preserve"> </w:t>
      </w:r>
      <w:r>
        <w:rPr>
          <w:rFonts w:ascii="Arial" w:hAnsi="Arial" w:cs="Arial"/>
          <w:sz w:val="24"/>
          <w:szCs w:val="32"/>
        </w:rPr>
        <w:t>Because t</w:t>
      </w:r>
      <w:r w:rsidRPr="00D00A40">
        <w:rPr>
          <w:rFonts w:ascii="Arial" w:hAnsi="Arial" w:cs="Arial"/>
          <w:sz w:val="24"/>
          <w:szCs w:val="32"/>
        </w:rPr>
        <w:t>here are so many types and makes of cars</w:t>
      </w:r>
      <w:r>
        <w:rPr>
          <w:rFonts w:ascii="Arial" w:hAnsi="Arial" w:cs="Arial"/>
          <w:sz w:val="24"/>
          <w:szCs w:val="32"/>
        </w:rPr>
        <w:t>,</w:t>
      </w:r>
      <w:r w:rsidRPr="00D00A40">
        <w:rPr>
          <w:rFonts w:ascii="Arial" w:hAnsi="Arial" w:cs="Arial"/>
          <w:sz w:val="24"/>
          <w:szCs w:val="32"/>
        </w:rPr>
        <w:t xml:space="preserve"> this process is necessary to make it an even playing field for the drivers. </w:t>
      </w:r>
    </w:p>
    <w:p w:rsidR="00EA107C" w:rsidRDefault="00EA107C" w:rsidP="00D00A40">
      <w:pPr>
        <w:spacing w:after="0"/>
        <w:rPr>
          <w:rFonts w:ascii="Arial" w:hAnsi="Arial" w:cs="Arial"/>
          <w:sz w:val="24"/>
          <w:szCs w:val="32"/>
        </w:rPr>
      </w:pPr>
    </w:p>
    <w:p w:rsidR="00D00A40" w:rsidRPr="00D00A40" w:rsidRDefault="00D00A40" w:rsidP="00D00A40">
      <w:pPr>
        <w:spacing w:after="0"/>
        <w:rPr>
          <w:rFonts w:ascii="Arial" w:hAnsi="Arial" w:cs="Arial"/>
          <w:sz w:val="24"/>
          <w:szCs w:val="32"/>
        </w:rPr>
      </w:pPr>
      <w:r w:rsidRPr="00D00A40">
        <w:rPr>
          <w:rFonts w:ascii="Arial" w:hAnsi="Arial" w:cs="Arial"/>
          <w:sz w:val="24"/>
          <w:szCs w:val="32"/>
        </w:rPr>
        <w:t>There is no guarantee that any particular vehicle or driver will be competitive in its class. ProAutoSports reserves the right to move a car into any class if deemed appropriate by a ProAutoSports Director, even if is outside of the rules below.</w:t>
      </w:r>
    </w:p>
    <w:p w:rsidR="009C1539" w:rsidRDefault="009C1539" w:rsidP="009C1539">
      <w:pPr>
        <w:spacing w:after="0"/>
        <w:rPr>
          <w:rFonts w:ascii="Arial" w:hAnsi="Arial" w:cs="Arial"/>
          <w:b/>
          <w:sz w:val="36"/>
          <w:szCs w:val="32"/>
        </w:rPr>
      </w:pPr>
    </w:p>
    <w:p w:rsidR="009C1539" w:rsidRPr="009C1539" w:rsidRDefault="009C1539" w:rsidP="009C1539">
      <w:pPr>
        <w:spacing w:after="0"/>
        <w:rPr>
          <w:rFonts w:ascii="Arial" w:hAnsi="Arial" w:cs="Arial"/>
          <w:b/>
          <w:sz w:val="32"/>
          <w:szCs w:val="32"/>
        </w:rPr>
      </w:pPr>
      <w:r>
        <w:rPr>
          <w:rFonts w:ascii="Arial" w:hAnsi="Arial" w:cs="Arial"/>
          <w:b/>
          <w:sz w:val="32"/>
          <w:szCs w:val="32"/>
        </w:rPr>
        <w:t xml:space="preserve">8.1 </w:t>
      </w:r>
      <w:r w:rsidRPr="009C1539">
        <w:rPr>
          <w:rFonts w:ascii="Arial" w:hAnsi="Arial" w:cs="Arial"/>
          <w:b/>
          <w:sz w:val="32"/>
          <w:szCs w:val="32"/>
        </w:rPr>
        <w:t>GT Classing</w:t>
      </w:r>
    </w:p>
    <w:p w:rsidR="009C1539" w:rsidRPr="00123B99" w:rsidRDefault="009C1539" w:rsidP="009C1539">
      <w:pPr>
        <w:spacing w:after="0"/>
        <w:rPr>
          <w:rFonts w:ascii="Arial" w:hAnsi="Arial" w:cs="Arial"/>
          <w:sz w:val="24"/>
          <w:szCs w:val="24"/>
        </w:rPr>
      </w:pPr>
    </w:p>
    <w:p w:rsidR="009C1539" w:rsidRPr="00123B99" w:rsidRDefault="009C1539" w:rsidP="009C1539">
      <w:pPr>
        <w:spacing w:after="0"/>
        <w:rPr>
          <w:rFonts w:ascii="Arial" w:hAnsi="Arial" w:cs="Arial"/>
          <w:sz w:val="24"/>
          <w:szCs w:val="24"/>
        </w:rPr>
      </w:pPr>
      <w:r w:rsidRPr="00123B99">
        <w:rPr>
          <w:rFonts w:ascii="Arial" w:hAnsi="Arial" w:cs="Arial"/>
          <w:sz w:val="24"/>
          <w:szCs w:val="24"/>
        </w:rPr>
        <w:t xml:space="preserve">Classing in the </w:t>
      </w:r>
      <w:r>
        <w:rPr>
          <w:rFonts w:ascii="Arial" w:hAnsi="Arial" w:cs="Arial"/>
          <w:sz w:val="24"/>
          <w:szCs w:val="24"/>
        </w:rPr>
        <w:t xml:space="preserve">Grand </w:t>
      </w:r>
      <w:r w:rsidRPr="00AD620E">
        <w:rPr>
          <w:rFonts w:ascii="Arial" w:hAnsi="Arial" w:cs="Arial"/>
          <w:sz w:val="24"/>
          <w:szCs w:val="24"/>
        </w:rPr>
        <w:t>Touring (GT)</w:t>
      </w:r>
      <w:r w:rsidRPr="00123B99">
        <w:rPr>
          <w:rFonts w:ascii="Arial" w:hAnsi="Arial" w:cs="Arial"/>
          <w:sz w:val="24"/>
          <w:szCs w:val="24"/>
        </w:rPr>
        <w:t xml:space="preserve"> group will be based on a </w:t>
      </w:r>
      <w:r>
        <w:rPr>
          <w:rFonts w:ascii="Arial" w:hAnsi="Arial" w:cs="Arial"/>
          <w:sz w:val="24"/>
          <w:szCs w:val="24"/>
        </w:rPr>
        <w:t>Total Car P</w:t>
      </w:r>
      <w:r w:rsidRPr="00123B99">
        <w:rPr>
          <w:rFonts w:ascii="Arial" w:hAnsi="Arial" w:cs="Arial"/>
          <w:sz w:val="24"/>
          <w:szCs w:val="24"/>
        </w:rPr>
        <w:t xml:space="preserve">oint system. </w:t>
      </w:r>
      <w:r w:rsidR="00AD620E" w:rsidRPr="00AD620E">
        <w:rPr>
          <w:rFonts w:ascii="Arial" w:hAnsi="Arial" w:cs="Arial"/>
          <w:b/>
          <w:i/>
          <w:sz w:val="24"/>
          <w:szCs w:val="32"/>
        </w:rPr>
        <w:t xml:space="preserve">Use of non-DOT tires will </w:t>
      </w:r>
      <w:r w:rsidR="00AD620E">
        <w:rPr>
          <w:rFonts w:ascii="Arial" w:hAnsi="Arial" w:cs="Arial"/>
          <w:b/>
          <w:i/>
          <w:sz w:val="24"/>
          <w:szCs w:val="32"/>
        </w:rPr>
        <w:t>place</w:t>
      </w:r>
      <w:r w:rsidR="00AD620E" w:rsidRPr="00AD620E">
        <w:rPr>
          <w:rFonts w:ascii="Arial" w:hAnsi="Arial" w:cs="Arial"/>
          <w:b/>
          <w:i/>
          <w:sz w:val="24"/>
          <w:szCs w:val="32"/>
        </w:rPr>
        <w:t xml:space="preserve"> your car in a GT class.</w:t>
      </w:r>
      <w:r w:rsidR="00AD620E">
        <w:rPr>
          <w:rFonts w:ascii="Arial" w:hAnsi="Arial" w:cs="Arial"/>
          <w:sz w:val="24"/>
          <w:szCs w:val="24"/>
        </w:rPr>
        <w:t xml:space="preserve">  GT</w:t>
      </w:r>
      <w:r w:rsidRPr="00123B99">
        <w:rPr>
          <w:rFonts w:ascii="Arial" w:hAnsi="Arial" w:cs="Arial"/>
          <w:sz w:val="24"/>
          <w:szCs w:val="24"/>
        </w:rPr>
        <w:t xml:space="preserve"> classes are as follows:</w:t>
      </w:r>
    </w:p>
    <w:p w:rsidR="009C1539" w:rsidRDefault="009C1539" w:rsidP="009C1539">
      <w:pPr>
        <w:spacing w:after="0"/>
        <w:rPr>
          <w:rFonts w:ascii="Arial" w:hAnsi="Arial" w:cs="Arial"/>
          <w:b/>
          <w:sz w:val="28"/>
          <w:szCs w:val="24"/>
        </w:rPr>
      </w:pPr>
    </w:p>
    <w:tbl>
      <w:tblPr>
        <w:tblStyle w:val="TableGrid"/>
        <w:tblpPr w:leftFromText="180" w:rightFromText="180" w:vertAnchor="text" w:horzAnchor="page" w:tblpXSpec="center" w:tblpYSpec="center"/>
        <w:tblW w:w="0" w:type="auto"/>
        <w:tblLook w:val="04A0"/>
      </w:tblPr>
      <w:tblGrid>
        <w:gridCol w:w="817"/>
        <w:gridCol w:w="3108"/>
      </w:tblGrid>
      <w:tr w:rsidR="009C1539" w:rsidTr="00D57901">
        <w:trPr>
          <w:trHeight w:val="275"/>
        </w:trPr>
        <w:tc>
          <w:tcPr>
            <w:tcW w:w="817" w:type="dxa"/>
          </w:tcPr>
          <w:p w:rsidR="009C1539" w:rsidRDefault="009C1539" w:rsidP="00D57901">
            <w:pPr>
              <w:spacing w:line="276" w:lineRule="auto"/>
              <w:jc w:val="center"/>
              <w:rPr>
                <w:rFonts w:ascii="Arial" w:hAnsi="Arial" w:cs="Arial"/>
                <w:sz w:val="24"/>
                <w:szCs w:val="24"/>
              </w:rPr>
            </w:pPr>
            <w:r>
              <w:rPr>
                <w:rFonts w:ascii="Arial" w:hAnsi="Arial" w:cs="Arial"/>
                <w:sz w:val="24"/>
                <w:szCs w:val="24"/>
              </w:rPr>
              <w:t>Class</w:t>
            </w:r>
          </w:p>
        </w:tc>
        <w:tc>
          <w:tcPr>
            <w:tcW w:w="3108" w:type="dxa"/>
          </w:tcPr>
          <w:p w:rsidR="009C1539" w:rsidRDefault="009C1539" w:rsidP="00D57901">
            <w:pPr>
              <w:spacing w:line="276" w:lineRule="auto"/>
              <w:jc w:val="center"/>
              <w:rPr>
                <w:rFonts w:ascii="Arial" w:hAnsi="Arial" w:cs="Arial"/>
                <w:sz w:val="24"/>
                <w:szCs w:val="24"/>
              </w:rPr>
            </w:pPr>
            <w:r>
              <w:rPr>
                <w:rFonts w:ascii="Arial" w:hAnsi="Arial" w:cs="Arial"/>
                <w:sz w:val="24"/>
                <w:szCs w:val="24"/>
              </w:rPr>
              <w:t>Total Car Points</w:t>
            </w:r>
          </w:p>
        </w:tc>
      </w:tr>
      <w:tr w:rsidR="009C1539" w:rsidTr="00D57901">
        <w:trPr>
          <w:trHeight w:val="275"/>
        </w:trPr>
        <w:tc>
          <w:tcPr>
            <w:tcW w:w="817" w:type="dxa"/>
          </w:tcPr>
          <w:p w:rsidR="009C1539" w:rsidRDefault="009C1539" w:rsidP="00D57901">
            <w:pPr>
              <w:spacing w:line="276" w:lineRule="auto"/>
              <w:jc w:val="center"/>
              <w:rPr>
                <w:rFonts w:ascii="Arial" w:hAnsi="Arial" w:cs="Arial"/>
                <w:sz w:val="24"/>
                <w:szCs w:val="24"/>
              </w:rPr>
            </w:pPr>
            <w:r>
              <w:rPr>
                <w:rFonts w:ascii="Arial" w:hAnsi="Arial" w:cs="Arial"/>
                <w:sz w:val="24"/>
                <w:szCs w:val="24"/>
              </w:rPr>
              <w:t>GTO</w:t>
            </w:r>
          </w:p>
        </w:tc>
        <w:tc>
          <w:tcPr>
            <w:tcW w:w="3108" w:type="dxa"/>
          </w:tcPr>
          <w:p w:rsidR="009C1539" w:rsidRDefault="009C1539" w:rsidP="00D57901">
            <w:pPr>
              <w:spacing w:line="276" w:lineRule="auto"/>
              <w:jc w:val="center"/>
              <w:rPr>
                <w:rFonts w:ascii="Arial" w:hAnsi="Arial" w:cs="Arial"/>
                <w:sz w:val="24"/>
                <w:szCs w:val="24"/>
              </w:rPr>
            </w:pPr>
            <w:r>
              <w:rPr>
                <w:rFonts w:ascii="Arial" w:hAnsi="Arial" w:cs="Arial"/>
                <w:sz w:val="24"/>
                <w:szCs w:val="24"/>
              </w:rPr>
              <w:t>≤ 7.00</w:t>
            </w:r>
            <w:r w:rsidRPr="00123B99">
              <w:rPr>
                <w:rFonts w:ascii="Arial" w:hAnsi="Arial" w:cs="Arial"/>
                <w:sz w:val="24"/>
                <w:szCs w:val="24"/>
              </w:rPr>
              <w:t xml:space="preserve"> points</w:t>
            </w:r>
          </w:p>
        </w:tc>
      </w:tr>
      <w:tr w:rsidR="009C1539" w:rsidTr="00D57901">
        <w:trPr>
          <w:trHeight w:val="275"/>
        </w:trPr>
        <w:tc>
          <w:tcPr>
            <w:tcW w:w="817" w:type="dxa"/>
          </w:tcPr>
          <w:p w:rsidR="009C1539" w:rsidRDefault="009C1539" w:rsidP="00D57901">
            <w:pPr>
              <w:spacing w:line="276" w:lineRule="auto"/>
              <w:jc w:val="center"/>
              <w:rPr>
                <w:rFonts w:ascii="Arial" w:hAnsi="Arial" w:cs="Arial"/>
                <w:sz w:val="24"/>
                <w:szCs w:val="24"/>
              </w:rPr>
            </w:pPr>
            <w:r>
              <w:rPr>
                <w:rFonts w:ascii="Arial" w:hAnsi="Arial" w:cs="Arial"/>
                <w:sz w:val="24"/>
                <w:szCs w:val="24"/>
              </w:rPr>
              <w:t>GTR</w:t>
            </w:r>
          </w:p>
        </w:tc>
        <w:tc>
          <w:tcPr>
            <w:tcW w:w="3108" w:type="dxa"/>
          </w:tcPr>
          <w:p w:rsidR="009C1539" w:rsidRDefault="009C1539" w:rsidP="00D57901">
            <w:pPr>
              <w:spacing w:line="276" w:lineRule="auto"/>
              <w:jc w:val="center"/>
              <w:rPr>
                <w:rFonts w:ascii="Arial" w:hAnsi="Arial" w:cs="Arial"/>
                <w:sz w:val="24"/>
                <w:szCs w:val="24"/>
              </w:rPr>
            </w:pPr>
            <w:r>
              <w:rPr>
                <w:rFonts w:ascii="Arial" w:hAnsi="Arial" w:cs="Arial"/>
                <w:sz w:val="24"/>
                <w:szCs w:val="24"/>
              </w:rPr>
              <w:t>10.00</w:t>
            </w:r>
            <w:r w:rsidRPr="00123B99">
              <w:rPr>
                <w:rFonts w:ascii="Arial" w:hAnsi="Arial" w:cs="Arial"/>
                <w:sz w:val="24"/>
                <w:szCs w:val="24"/>
              </w:rPr>
              <w:t xml:space="preserve"> </w:t>
            </w:r>
            <w:r>
              <w:rPr>
                <w:rFonts w:ascii="Arial" w:hAnsi="Arial" w:cs="Arial"/>
                <w:sz w:val="24"/>
                <w:szCs w:val="24"/>
              </w:rPr>
              <w:t>–</w:t>
            </w:r>
            <w:r w:rsidRPr="00123B99">
              <w:rPr>
                <w:rFonts w:ascii="Arial" w:hAnsi="Arial" w:cs="Arial"/>
                <w:sz w:val="24"/>
                <w:szCs w:val="24"/>
              </w:rPr>
              <w:t xml:space="preserve"> </w:t>
            </w:r>
            <w:r>
              <w:rPr>
                <w:rFonts w:ascii="Arial" w:hAnsi="Arial" w:cs="Arial"/>
                <w:sz w:val="24"/>
                <w:szCs w:val="24"/>
              </w:rPr>
              <w:t>7.01</w:t>
            </w:r>
            <w:r w:rsidRPr="00123B99">
              <w:rPr>
                <w:rFonts w:ascii="Arial" w:hAnsi="Arial" w:cs="Arial"/>
                <w:sz w:val="24"/>
                <w:szCs w:val="24"/>
              </w:rPr>
              <w:t xml:space="preserve"> points</w:t>
            </w:r>
          </w:p>
        </w:tc>
      </w:tr>
      <w:tr w:rsidR="009C1539" w:rsidTr="00D57901">
        <w:trPr>
          <w:trHeight w:val="275"/>
        </w:trPr>
        <w:tc>
          <w:tcPr>
            <w:tcW w:w="817" w:type="dxa"/>
          </w:tcPr>
          <w:p w:rsidR="009C1539" w:rsidRDefault="009C1539" w:rsidP="00D57901">
            <w:pPr>
              <w:spacing w:line="276" w:lineRule="auto"/>
              <w:jc w:val="center"/>
              <w:rPr>
                <w:rFonts w:ascii="Arial" w:hAnsi="Arial" w:cs="Arial"/>
                <w:sz w:val="24"/>
                <w:szCs w:val="24"/>
              </w:rPr>
            </w:pPr>
            <w:r>
              <w:rPr>
                <w:rFonts w:ascii="Arial" w:hAnsi="Arial" w:cs="Arial"/>
                <w:sz w:val="24"/>
                <w:szCs w:val="24"/>
              </w:rPr>
              <w:t>GTU</w:t>
            </w:r>
          </w:p>
        </w:tc>
        <w:tc>
          <w:tcPr>
            <w:tcW w:w="3108" w:type="dxa"/>
          </w:tcPr>
          <w:p w:rsidR="009C1539" w:rsidRDefault="009C1539" w:rsidP="00D57901">
            <w:pPr>
              <w:spacing w:line="276" w:lineRule="auto"/>
              <w:jc w:val="center"/>
              <w:rPr>
                <w:rFonts w:ascii="Arial" w:hAnsi="Arial" w:cs="Arial"/>
                <w:sz w:val="24"/>
                <w:szCs w:val="24"/>
              </w:rPr>
            </w:pPr>
            <w:r>
              <w:rPr>
                <w:rFonts w:ascii="Arial" w:hAnsi="Arial" w:cs="Arial"/>
                <w:sz w:val="24"/>
                <w:szCs w:val="24"/>
              </w:rPr>
              <w:t>≥10.01</w:t>
            </w:r>
            <w:r w:rsidRPr="00123B99">
              <w:rPr>
                <w:rFonts w:ascii="Arial" w:hAnsi="Arial" w:cs="Arial"/>
                <w:sz w:val="24"/>
                <w:szCs w:val="24"/>
              </w:rPr>
              <w:t xml:space="preserve"> points</w:t>
            </w:r>
          </w:p>
        </w:tc>
      </w:tr>
    </w:tbl>
    <w:p w:rsidR="009C1539" w:rsidRDefault="009C1539" w:rsidP="009C1539">
      <w:pPr>
        <w:spacing w:after="0"/>
        <w:rPr>
          <w:rFonts w:ascii="Arial" w:hAnsi="Arial" w:cs="Arial"/>
          <w:b/>
          <w:sz w:val="28"/>
          <w:szCs w:val="24"/>
        </w:rPr>
      </w:pPr>
    </w:p>
    <w:p w:rsidR="009C1539" w:rsidRDefault="009C1539" w:rsidP="009C1539">
      <w:pPr>
        <w:spacing w:after="0"/>
        <w:rPr>
          <w:rFonts w:ascii="Arial" w:hAnsi="Arial" w:cs="Arial"/>
          <w:b/>
          <w:sz w:val="28"/>
          <w:szCs w:val="24"/>
        </w:rPr>
      </w:pPr>
    </w:p>
    <w:p w:rsidR="009C1539" w:rsidRPr="00123B99" w:rsidRDefault="009C1539" w:rsidP="009C1539">
      <w:pPr>
        <w:spacing w:after="0"/>
        <w:rPr>
          <w:rFonts w:ascii="Arial" w:hAnsi="Arial" w:cs="Arial"/>
          <w:sz w:val="24"/>
          <w:szCs w:val="24"/>
        </w:rPr>
      </w:pPr>
    </w:p>
    <w:p w:rsidR="00EA107C" w:rsidRDefault="00EA107C" w:rsidP="009C1539">
      <w:pPr>
        <w:spacing w:after="0"/>
        <w:rPr>
          <w:rFonts w:ascii="Arial" w:hAnsi="Arial" w:cs="Arial"/>
          <w:sz w:val="24"/>
          <w:szCs w:val="24"/>
        </w:rPr>
      </w:pPr>
    </w:p>
    <w:p w:rsidR="00EA107C" w:rsidRDefault="00EA107C" w:rsidP="009C1539">
      <w:pPr>
        <w:spacing w:after="0"/>
        <w:rPr>
          <w:rFonts w:ascii="Arial" w:hAnsi="Arial" w:cs="Arial"/>
          <w:sz w:val="24"/>
          <w:szCs w:val="24"/>
        </w:rPr>
      </w:pPr>
    </w:p>
    <w:p w:rsidR="009C1539" w:rsidRPr="00123B99" w:rsidRDefault="009C1539" w:rsidP="009C1539">
      <w:pPr>
        <w:spacing w:after="0"/>
        <w:rPr>
          <w:rFonts w:ascii="Arial" w:hAnsi="Arial" w:cs="Arial"/>
          <w:sz w:val="24"/>
          <w:szCs w:val="24"/>
        </w:rPr>
      </w:pPr>
      <w:r>
        <w:rPr>
          <w:rFonts w:ascii="Arial" w:hAnsi="Arial" w:cs="Arial"/>
          <w:sz w:val="24"/>
          <w:szCs w:val="24"/>
        </w:rPr>
        <w:t xml:space="preserve">To calculate your car’s </w:t>
      </w:r>
      <w:r w:rsidRPr="00123B99">
        <w:rPr>
          <w:rFonts w:ascii="Arial" w:hAnsi="Arial" w:cs="Arial"/>
          <w:sz w:val="24"/>
          <w:szCs w:val="24"/>
        </w:rPr>
        <w:t xml:space="preserve">class, take car’s </w:t>
      </w:r>
      <w:r w:rsidRPr="00123B99">
        <w:rPr>
          <w:rFonts w:ascii="Arial" w:hAnsi="Arial" w:cs="Arial"/>
          <w:b/>
          <w:sz w:val="24"/>
          <w:szCs w:val="24"/>
        </w:rPr>
        <w:t>Total Weight</w:t>
      </w:r>
      <w:r w:rsidRPr="00123B99">
        <w:rPr>
          <w:rFonts w:ascii="Arial" w:hAnsi="Arial" w:cs="Arial"/>
          <w:sz w:val="24"/>
          <w:szCs w:val="24"/>
        </w:rPr>
        <w:t xml:space="preserve"> and divide it by your car’s </w:t>
      </w:r>
      <w:r w:rsidRPr="00123B99">
        <w:rPr>
          <w:rFonts w:ascii="Arial" w:hAnsi="Arial" w:cs="Arial"/>
          <w:b/>
          <w:sz w:val="24"/>
          <w:szCs w:val="24"/>
        </w:rPr>
        <w:t>“Power Factor”</w:t>
      </w:r>
      <w:r w:rsidRPr="00123B99">
        <w:rPr>
          <w:rFonts w:ascii="Arial" w:hAnsi="Arial" w:cs="Arial"/>
          <w:sz w:val="24"/>
          <w:szCs w:val="24"/>
        </w:rPr>
        <w:t>.</w:t>
      </w:r>
    </w:p>
    <w:p w:rsidR="009C1539" w:rsidRPr="00123B99" w:rsidRDefault="009C1539" w:rsidP="009C1539">
      <w:pPr>
        <w:spacing w:after="0"/>
        <w:rPr>
          <w:rFonts w:ascii="Arial" w:hAnsi="Arial" w:cs="Arial"/>
          <w:sz w:val="24"/>
          <w:szCs w:val="24"/>
        </w:rPr>
      </w:pPr>
    </w:p>
    <w:p w:rsidR="009C1539" w:rsidRPr="00AD620E" w:rsidRDefault="009C1539" w:rsidP="009C1539">
      <w:pPr>
        <w:pStyle w:val="ListParagraph"/>
        <w:numPr>
          <w:ilvl w:val="0"/>
          <w:numId w:val="3"/>
        </w:numPr>
        <w:spacing w:after="0"/>
        <w:rPr>
          <w:rFonts w:ascii="Arial" w:hAnsi="Arial" w:cs="Arial"/>
          <w:sz w:val="24"/>
          <w:szCs w:val="24"/>
        </w:rPr>
      </w:pPr>
      <w:r w:rsidRPr="00123B99">
        <w:rPr>
          <w:rFonts w:ascii="Arial" w:hAnsi="Arial" w:cs="Arial"/>
          <w:sz w:val="24"/>
          <w:szCs w:val="24"/>
        </w:rPr>
        <w:t>Total Weight (</w:t>
      </w:r>
      <w:r w:rsidRPr="00123B99">
        <w:rPr>
          <w:rFonts w:ascii="Arial" w:hAnsi="Arial" w:cs="Arial"/>
          <w:b/>
          <w:sz w:val="24"/>
          <w:szCs w:val="24"/>
        </w:rPr>
        <w:t>TW</w:t>
      </w:r>
      <w:r w:rsidRPr="00123B99">
        <w:rPr>
          <w:rFonts w:ascii="Arial" w:hAnsi="Arial" w:cs="Arial"/>
          <w:sz w:val="24"/>
          <w:szCs w:val="24"/>
        </w:rPr>
        <w:t>) is defined as total car weight with driver and all gear</w:t>
      </w:r>
      <w:r>
        <w:rPr>
          <w:rFonts w:ascii="Arial" w:hAnsi="Arial" w:cs="Arial"/>
          <w:sz w:val="24"/>
          <w:szCs w:val="24"/>
        </w:rPr>
        <w:t xml:space="preserve"> (in pounds)</w:t>
      </w:r>
      <w:r w:rsidRPr="00123B99">
        <w:rPr>
          <w:rFonts w:ascii="Arial" w:hAnsi="Arial" w:cs="Arial"/>
          <w:sz w:val="24"/>
          <w:szCs w:val="24"/>
        </w:rPr>
        <w:t>.</w:t>
      </w:r>
    </w:p>
    <w:p w:rsidR="009C1539" w:rsidRPr="00123B99" w:rsidRDefault="009C1539" w:rsidP="009C1539">
      <w:pPr>
        <w:pStyle w:val="ListParagraph"/>
        <w:numPr>
          <w:ilvl w:val="0"/>
          <w:numId w:val="2"/>
        </w:numPr>
        <w:spacing w:after="0"/>
        <w:rPr>
          <w:rFonts w:ascii="Arial" w:hAnsi="Arial" w:cs="Arial"/>
          <w:sz w:val="24"/>
          <w:szCs w:val="24"/>
        </w:rPr>
      </w:pPr>
      <w:r w:rsidRPr="00123B99">
        <w:rPr>
          <w:rFonts w:ascii="Arial" w:hAnsi="Arial" w:cs="Arial"/>
          <w:sz w:val="24"/>
          <w:szCs w:val="24"/>
        </w:rPr>
        <w:t>“Power Factor” (</w:t>
      </w:r>
      <w:r w:rsidRPr="00123B99">
        <w:rPr>
          <w:rFonts w:ascii="Arial" w:hAnsi="Arial" w:cs="Arial"/>
          <w:b/>
          <w:sz w:val="24"/>
          <w:szCs w:val="24"/>
        </w:rPr>
        <w:t>PF</w:t>
      </w:r>
      <w:r w:rsidRPr="00123B99">
        <w:rPr>
          <w:rFonts w:ascii="Arial" w:hAnsi="Arial" w:cs="Arial"/>
          <w:sz w:val="24"/>
          <w:szCs w:val="24"/>
        </w:rPr>
        <w:t xml:space="preserve">) is an average of </w:t>
      </w:r>
      <w:r>
        <w:rPr>
          <w:rFonts w:ascii="Arial" w:hAnsi="Arial" w:cs="Arial"/>
          <w:sz w:val="24"/>
          <w:szCs w:val="24"/>
        </w:rPr>
        <w:t>H</w:t>
      </w:r>
      <w:r w:rsidRPr="00123B99">
        <w:rPr>
          <w:rFonts w:ascii="Arial" w:hAnsi="Arial" w:cs="Arial"/>
          <w:sz w:val="24"/>
          <w:szCs w:val="24"/>
        </w:rPr>
        <w:t>orsepower (</w:t>
      </w:r>
      <w:r w:rsidRPr="00123B99">
        <w:rPr>
          <w:rFonts w:ascii="Arial" w:hAnsi="Arial" w:cs="Arial"/>
          <w:b/>
          <w:i/>
          <w:sz w:val="24"/>
          <w:szCs w:val="24"/>
        </w:rPr>
        <w:t>hp</w:t>
      </w:r>
      <w:r w:rsidRPr="00123B99">
        <w:rPr>
          <w:rFonts w:ascii="Arial" w:hAnsi="Arial" w:cs="Arial"/>
          <w:sz w:val="24"/>
          <w:szCs w:val="24"/>
        </w:rPr>
        <w:t xml:space="preserve">) and </w:t>
      </w:r>
      <w:r>
        <w:rPr>
          <w:rFonts w:ascii="Arial" w:hAnsi="Arial" w:cs="Arial"/>
          <w:sz w:val="24"/>
          <w:szCs w:val="24"/>
        </w:rPr>
        <w:t>Foot Pounds of T</w:t>
      </w:r>
      <w:r w:rsidRPr="00123B99">
        <w:rPr>
          <w:rFonts w:ascii="Arial" w:hAnsi="Arial" w:cs="Arial"/>
          <w:sz w:val="24"/>
          <w:szCs w:val="24"/>
        </w:rPr>
        <w:t>orqu</w:t>
      </w:r>
      <w:r>
        <w:rPr>
          <w:rFonts w:ascii="Arial" w:hAnsi="Arial" w:cs="Arial"/>
          <w:sz w:val="24"/>
          <w:szCs w:val="24"/>
        </w:rPr>
        <w:t>e (</w:t>
      </w:r>
      <w:proofErr w:type="spellStart"/>
      <w:r w:rsidRPr="00123B99">
        <w:rPr>
          <w:rFonts w:ascii="Arial" w:hAnsi="Arial" w:cs="Arial"/>
          <w:b/>
          <w:i/>
          <w:sz w:val="24"/>
          <w:szCs w:val="24"/>
        </w:rPr>
        <w:t>trq</w:t>
      </w:r>
      <w:proofErr w:type="spellEnd"/>
      <w:r w:rsidRPr="00123B99">
        <w:rPr>
          <w:rFonts w:ascii="Arial" w:hAnsi="Arial" w:cs="Arial"/>
          <w:sz w:val="24"/>
          <w:szCs w:val="24"/>
        </w:rPr>
        <w:t>).</w:t>
      </w:r>
    </w:p>
    <w:p w:rsidR="009C1539" w:rsidRPr="00F91BAB" w:rsidRDefault="009C1539" w:rsidP="009C1539">
      <w:pPr>
        <w:pStyle w:val="ListParagraph"/>
        <w:spacing w:after="0"/>
        <w:ind w:left="1440"/>
        <w:rPr>
          <w:rFonts w:ascii="Arial" w:hAnsi="Arial" w:cs="Arial"/>
          <w:i/>
          <w:sz w:val="24"/>
          <w:szCs w:val="24"/>
        </w:rPr>
      </w:pPr>
      <w:r w:rsidRPr="00F91BAB">
        <w:rPr>
          <w:rFonts w:ascii="Arial" w:hAnsi="Arial" w:cs="Arial"/>
          <w:i/>
          <w:sz w:val="24"/>
          <w:szCs w:val="24"/>
        </w:rPr>
        <w:t xml:space="preserve">Example: </w:t>
      </w:r>
      <w:r>
        <w:rPr>
          <w:rFonts w:ascii="Arial" w:hAnsi="Arial" w:cs="Arial"/>
          <w:i/>
          <w:sz w:val="24"/>
          <w:szCs w:val="24"/>
        </w:rPr>
        <w:tab/>
      </w:r>
      <w:r w:rsidRPr="008B007F">
        <w:rPr>
          <w:rFonts w:ascii="Arial" w:hAnsi="Arial" w:cs="Arial"/>
          <w:i/>
          <w:sz w:val="24"/>
          <w:szCs w:val="24"/>
          <w:u w:val="single"/>
        </w:rPr>
        <w:t>(</w:t>
      </w:r>
      <w:r>
        <w:rPr>
          <w:rFonts w:ascii="Arial" w:hAnsi="Arial" w:cs="Arial"/>
          <w:i/>
          <w:sz w:val="24"/>
          <w:szCs w:val="24"/>
          <w:u w:val="single"/>
        </w:rPr>
        <w:t>4</w:t>
      </w:r>
      <w:r w:rsidRPr="008B007F">
        <w:rPr>
          <w:rFonts w:ascii="Arial" w:hAnsi="Arial" w:cs="Arial"/>
          <w:i/>
          <w:sz w:val="24"/>
          <w:szCs w:val="24"/>
          <w:u w:val="single"/>
        </w:rPr>
        <w:t xml:space="preserve">00hp + </w:t>
      </w:r>
      <w:r>
        <w:rPr>
          <w:rFonts w:ascii="Arial" w:hAnsi="Arial" w:cs="Arial"/>
          <w:i/>
          <w:sz w:val="24"/>
          <w:szCs w:val="24"/>
          <w:u w:val="single"/>
        </w:rPr>
        <w:t>375</w:t>
      </w:r>
      <w:r w:rsidRPr="008B007F">
        <w:rPr>
          <w:rFonts w:ascii="Arial" w:hAnsi="Arial" w:cs="Arial"/>
          <w:i/>
          <w:sz w:val="24"/>
          <w:szCs w:val="24"/>
          <w:u w:val="single"/>
        </w:rPr>
        <w:t>trq)</w:t>
      </w:r>
      <w:r>
        <w:rPr>
          <w:rFonts w:ascii="Arial" w:hAnsi="Arial" w:cs="Arial"/>
          <w:i/>
          <w:sz w:val="24"/>
          <w:szCs w:val="24"/>
        </w:rPr>
        <w:t xml:space="preserve">       </w:t>
      </w:r>
      <w:r w:rsidRPr="00F91BAB">
        <w:rPr>
          <w:rFonts w:ascii="Arial" w:hAnsi="Arial" w:cs="Arial"/>
          <w:i/>
          <w:sz w:val="24"/>
          <w:szCs w:val="24"/>
        </w:rPr>
        <w:t xml:space="preserve">= </w:t>
      </w:r>
      <w:r w:rsidRPr="00F91BAB">
        <w:rPr>
          <w:rFonts w:ascii="Arial" w:hAnsi="Arial" w:cs="Arial"/>
          <w:b/>
          <w:i/>
          <w:sz w:val="24"/>
          <w:szCs w:val="24"/>
        </w:rPr>
        <w:t xml:space="preserve">PF </w:t>
      </w:r>
      <w:r>
        <w:rPr>
          <w:rFonts w:ascii="Arial" w:hAnsi="Arial" w:cs="Arial"/>
          <w:b/>
          <w:i/>
          <w:sz w:val="24"/>
          <w:szCs w:val="24"/>
        </w:rPr>
        <w:t>387.5</w:t>
      </w:r>
    </w:p>
    <w:p w:rsidR="009C1539" w:rsidRPr="00123B99" w:rsidRDefault="009C1539" w:rsidP="009C153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w:t>
      </w:r>
    </w:p>
    <w:p w:rsidR="009C1539" w:rsidRPr="002326C1" w:rsidRDefault="009C1539" w:rsidP="009C1539">
      <w:pPr>
        <w:spacing w:after="0"/>
        <w:rPr>
          <w:rFonts w:ascii="Arial" w:hAnsi="Arial" w:cs="Arial"/>
          <w:i/>
          <w:sz w:val="24"/>
          <w:szCs w:val="24"/>
        </w:rPr>
      </w:pPr>
      <w:r>
        <w:rPr>
          <w:rFonts w:ascii="Arial" w:hAnsi="Arial" w:cs="Arial"/>
          <w:i/>
          <w:sz w:val="24"/>
          <w:szCs w:val="24"/>
        </w:rPr>
        <w:lastRenderedPageBreak/>
        <w:t xml:space="preserve">Classing </w:t>
      </w:r>
      <w:r w:rsidRPr="002326C1">
        <w:rPr>
          <w:rFonts w:ascii="Arial" w:hAnsi="Arial" w:cs="Arial"/>
          <w:i/>
          <w:sz w:val="24"/>
          <w:szCs w:val="24"/>
        </w:rPr>
        <w:t>Example:</w:t>
      </w:r>
    </w:p>
    <w:p w:rsidR="009C1539" w:rsidRPr="002326C1" w:rsidRDefault="009C1539" w:rsidP="009C1539">
      <w:pPr>
        <w:spacing w:after="0"/>
        <w:rPr>
          <w:rFonts w:ascii="Arial" w:hAnsi="Arial" w:cs="Arial"/>
          <w:i/>
          <w:sz w:val="24"/>
          <w:szCs w:val="24"/>
        </w:rPr>
      </w:pPr>
      <w:r w:rsidRPr="002326C1">
        <w:rPr>
          <w:rFonts w:ascii="Arial" w:hAnsi="Arial" w:cs="Arial"/>
          <w:i/>
          <w:sz w:val="24"/>
          <w:szCs w:val="24"/>
        </w:rPr>
        <w:t>TW= 2,400 pounds</w:t>
      </w:r>
      <w:r w:rsidRPr="00F91BAB">
        <w:rPr>
          <w:rFonts w:ascii="Arial" w:hAnsi="Arial" w:cs="Arial"/>
          <w:i/>
          <w:sz w:val="24"/>
          <w:szCs w:val="24"/>
        </w:rPr>
        <w:t xml:space="preserve">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rsidR="009C1539" w:rsidRDefault="009C1539" w:rsidP="009C1539">
      <w:pPr>
        <w:spacing w:after="0"/>
        <w:rPr>
          <w:rFonts w:ascii="Arial" w:hAnsi="Arial" w:cs="Arial"/>
          <w:i/>
          <w:sz w:val="24"/>
          <w:szCs w:val="24"/>
        </w:rPr>
      </w:pPr>
      <w:r w:rsidRPr="002326C1">
        <w:rPr>
          <w:rFonts w:ascii="Arial" w:hAnsi="Arial" w:cs="Arial"/>
          <w:i/>
          <w:sz w:val="24"/>
          <w:szCs w:val="24"/>
        </w:rPr>
        <w:t xml:space="preserve">PF= </w:t>
      </w:r>
      <w:r>
        <w:rPr>
          <w:rFonts w:ascii="Arial" w:hAnsi="Arial" w:cs="Arial"/>
          <w:i/>
          <w:sz w:val="24"/>
          <w:szCs w:val="24"/>
        </w:rPr>
        <w:t>387.5</w:t>
      </w:r>
    </w:p>
    <w:p w:rsidR="009C1539" w:rsidRDefault="009C1539" w:rsidP="009C1539">
      <w:pPr>
        <w:spacing w:after="0"/>
        <w:rPr>
          <w:rFonts w:ascii="Arial" w:hAnsi="Arial" w:cs="Arial"/>
          <w:b/>
          <w:sz w:val="24"/>
          <w:szCs w:val="24"/>
        </w:rPr>
      </w:pPr>
      <w:r w:rsidRPr="00F91BAB">
        <w:rPr>
          <w:rFonts w:ascii="Arial" w:hAnsi="Arial" w:cs="Arial"/>
          <w:b/>
          <w:i/>
          <w:sz w:val="24"/>
          <w:szCs w:val="24"/>
        </w:rPr>
        <w:t xml:space="preserve">TW/PF= </w:t>
      </w:r>
      <w:r>
        <w:rPr>
          <w:rFonts w:ascii="Arial" w:hAnsi="Arial" w:cs="Arial"/>
          <w:b/>
          <w:i/>
          <w:sz w:val="24"/>
          <w:szCs w:val="24"/>
        </w:rPr>
        <w:t>6.19</w:t>
      </w:r>
      <w:r w:rsidRPr="00F91BAB">
        <w:rPr>
          <w:rFonts w:ascii="Arial" w:hAnsi="Arial" w:cs="Arial"/>
          <w:b/>
          <w:i/>
          <w:sz w:val="24"/>
          <w:szCs w:val="24"/>
        </w:rPr>
        <w:t xml:space="preserve"> points</w:t>
      </w:r>
      <w:r>
        <w:rPr>
          <w:rFonts w:ascii="Arial" w:hAnsi="Arial" w:cs="Arial"/>
          <w:b/>
          <w:sz w:val="24"/>
          <w:szCs w:val="24"/>
        </w:rPr>
        <w:t>, placed in GTO</w:t>
      </w:r>
      <w:r w:rsidRPr="00F91BAB">
        <w:rPr>
          <w:rFonts w:ascii="Arial" w:hAnsi="Arial" w:cs="Arial"/>
          <w:b/>
          <w:sz w:val="24"/>
          <w:szCs w:val="24"/>
        </w:rPr>
        <w:tab/>
      </w:r>
    </w:p>
    <w:p w:rsidR="00EA107C" w:rsidRDefault="00EA107C" w:rsidP="009C1539">
      <w:pPr>
        <w:spacing w:after="0"/>
        <w:rPr>
          <w:rFonts w:ascii="Arial" w:hAnsi="Arial" w:cs="Arial"/>
          <w:b/>
          <w:sz w:val="24"/>
          <w:szCs w:val="24"/>
        </w:rPr>
      </w:pPr>
    </w:p>
    <w:p w:rsidR="009C1539" w:rsidRPr="009C1539" w:rsidRDefault="009C1539" w:rsidP="009C1539">
      <w:pPr>
        <w:spacing w:after="0"/>
        <w:rPr>
          <w:rFonts w:ascii="Arial" w:hAnsi="Arial" w:cs="Arial"/>
          <w:b/>
          <w:sz w:val="32"/>
          <w:szCs w:val="32"/>
        </w:rPr>
      </w:pPr>
      <w:r w:rsidRPr="009C1539">
        <w:rPr>
          <w:rFonts w:ascii="Arial" w:hAnsi="Arial" w:cs="Arial"/>
          <w:b/>
          <w:bCs/>
          <w:sz w:val="32"/>
          <w:szCs w:val="32"/>
        </w:rPr>
        <w:t>8.</w:t>
      </w:r>
      <w:r>
        <w:rPr>
          <w:rFonts w:ascii="Arial" w:hAnsi="Arial" w:cs="Arial"/>
          <w:b/>
          <w:bCs/>
          <w:sz w:val="32"/>
          <w:szCs w:val="32"/>
        </w:rPr>
        <w:t>2</w:t>
      </w:r>
      <w:r w:rsidRPr="009C1539">
        <w:rPr>
          <w:rFonts w:ascii="Arial" w:hAnsi="Arial" w:cs="Arial"/>
          <w:b/>
          <w:bCs/>
          <w:sz w:val="32"/>
          <w:szCs w:val="32"/>
        </w:rPr>
        <w:t xml:space="preserve"> GT Car Rules </w:t>
      </w:r>
    </w:p>
    <w:p w:rsidR="009C1539" w:rsidRPr="009C1539" w:rsidRDefault="009C1539" w:rsidP="009C1539">
      <w:pPr>
        <w:spacing w:after="0"/>
        <w:rPr>
          <w:rFonts w:ascii="Arial" w:hAnsi="Arial" w:cs="Arial"/>
          <w:sz w:val="24"/>
          <w:szCs w:val="32"/>
        </w:rPr>
      </w:pPr>
      <w:r w:rsidRPr="009C1539">
        <w:rPr>
          <w:rFonts w:ascii="Arial" w:hAnsi="Arial" w:cs="Arial"/>
          <w:sz w:val="24"/>
          <w:szCs w:val="32"/>
        </w:rPr>
        <w:t>GT classes are purpose built race cars and are unrestricted in modification as long as safety is not compromised.</w:t>
      </w:r>
    </w:p>
    <w:p w:rsidR="009C1539" w:rsidRDefault="009C1539" w:rsidP="00D00A40">
      <w:pPr>
        <w:spacing w:after="0"/>
        <w:rPr>
          <w:rFonts w:ascii="Arial" w:hAnsi="Arial" w:cs="Arial"/>
          <w:b/>
          <w:sz w:val="32"/>
          <w:szCs w:val="32"/>
        </w:rPr>
      </w:pPr>
    </w:p>
    <w:p w:rsidR="0078433E" w:rsidRDefault="0078433E" w:rsidP="00D00A40">
      <w:pPr>
        <w:spacing w:after="0"/>
        <w:rPr>
          <w:rFonts w:ascii="Arial" w:hAnsi="Arial" w:cs="Arial"/>
          <w:b/>
          <w:sz w:val="32"/>
          <w:szCs w:val="32"/>
        </w:rPr>
      </w:pPr>
    </w:p>
    <w:p w:rsidR="00DC3269" w:rsidRPr="009C1539" w:rsidRDefault="009C1539" w:rsidP="00D00A40">
      <w:pPr>
        <w:spacing w:after="0"/>
        <w:rPr>
          <w:rFonts w:ascii="Arial" w:hAnsi="Arial" w:cs="Arial"/>
          <w:b/>
          <w:sz w:val="32"/>
          <w:szCs w:val="32"/>
        </w:rPr>
      </w:pPr>
      <w:r w:rsidRPr="009C1539">
        <w:rPr>
          <w:rFonts w:ascii="Arial" w:hAnsi="Arial" w:cs="Arial"/>
          <w:b/>
          <w:sz w:val="32"/>
          <w:szCs w:val="32"/>
        </w:rPr>
        <w:t>8.</w:t>
      </w:r>
      <w:r>
        <w:rPr>
          <w:rFonts w:ascii="Arial" w:hAnsi="Arial" w:cs="Arial"/>
          <w:b/>
          <w:sz w:val="32"/>
          <w:szCs w:val="32"/>
        </w:rPr>
        <w:t>3</w:t>
      </w:r>
      <w:r w:rsidRPr="009C1539">
        <w:rPr>
          <w:rFonts w:ascii="Arial" w:hAnsi="Arial" w:cs="Arial"/>
          <w:b/>
          <w:sz w:val="32"/>
          <w:szCs w:val="32"/>
        </w:rPr>
        <w:t xml:space="preserve"> </w:t>
      </w:r>
      <w:r w:rsidR="00901358" w:rsidRPr="009C1539">
        <w:rPr>
          <w:rFonts w:ascii="Arial" w:hAnsi="Arial" w:cs="Arial"/>
          <w:b/>
          <w:sz w:val="32"/>
          <w:szCs w:val="32"/>
        </w:rPr>
        <w:t>PS Classing</w:t>
      </w:r>
    </w:p>
    <w:p w:rsidR="00B302C6" w:rsidRPr="00123B99" w:rsidRDefault="00B302C6" w:rsidP="00D00A40">
      <w:pPr>
        <w:spacing w:after="0"/>
        <w:rPr>
          <w:rFonts w:ascii="Arial" w:hAnsi="Arial" w:cs="Arial"/>
          <w:sz w:val="24"/>
          <w:szCs w:val="24"/>
        </w:rPr>
      </w:pPr>
    </w:p>
    <w:p w:rsidR="000754E9" w:rsidRPr="00123B99" w:rsidRDefault="00B302C6" w:rsidP="00D00A40">
      <w:pPr>
        <w:spacing w:after="0"/>
        <w:rPr>
          <w:rFonts w:ascii="Arial" w:hAnsi="Arial" w:cs="Arial"/>
          <w:sz w:val="24"/>
          <w:szCs w:val="24"/>
        </w:rPr>
      </w:pPr>
      <w:r w:rsidRPr="00123B99">
        <w:rPr>
          <w:rFonts w:ascii="Arial" w:hAnsi="Arial" w:cs="Arial"/>
          <w:sz w:val="24"/>
          <w:szCs w:val="24"/>
        </w:rPr>
        <w:t xml:space="preserve">Classing in the </w:t>
      </w:r>
      <w:r w:rsidR="00F91BAB">
        <w:rPr>
          <w:rFonts w:ascii="Arial" w:hAnsi="Arial" w:cs="Arial"/>
          <w:sz w:val="24"/>
          <w:szCs w:val="24"/>
        </w:rPr>
        <w:t xml:space="preserve">Production </w:t>
      </w:r>
      <w:r w:rsidR="00F91BAB" w:rsidRPr="00AD620E">
        <w:rPr>
          <w:rFonts w:ascii="Arial" w:hAnsi="Arial" w:cs="Arial"/>
          <w:sz w:val="24"/>
          <w:szCs w:val="24"/>
        </w:rPr>
        <w:t>Sedan (</w:t>
      </w:r>
      <w:r w:rsidRPr="00AD620E">
        <w:rPr>
          <w:rFonts w:ascii="Arial" w:hAnsi="Arial" w:cs="Arial"/>
          <w:sz w:val="24"/>
          <w:szCs w:val="24"/>
        </w:rPr>
        <w:t>PS</w:t>
      </w:r>
      <w:r w:rsidR="00F91BAB" w:rsidRPr="00AD620E">
        <w:rPr>
          <w:rFonts w:ascii="Arial" w:hAnsi="Arial" w:cs="Arial"/>
          <w:sz w:val="24"/>
          <w:szCs w:val="24"/>
        </w:rPr>
        <w:t>)</w:t>
      </w:r>
      <w:r w:rsidRPr="00123B99">
        <w:rPr>
          <w:rFonts w:ascii="Arial" w:hAnsi="Arial" w:cs="Arial"/>
          <w:sz w:val="24"/>
          <w:szCs w:val="24"/>
        </w:rPr>
        <w:t xml:space="preserve"> group will be based on a </w:t>
      </w:r>
      <w:r w:rsidR="00F91BAB">
        <w:rPr>
          <w:rFonts w:ascii="Arial" w:hAnsi="Arial" w:cs="Arial"/>
          <w:sz w:val="24"/>
          <w:szCs w:val="24"/>
        </w:rPr>
        <w:t>Total Car P</w:t>
      </w:r>
      <w:r w:rsidRPr="00123B99">
        <w:rPr>
          <w:rFonts w:ascii="Arial" w:hAnsi="Arial" w:cs="Arial"/>
          <w:sz w:val="24"/>
          <w:szCs w:val="24"/>
        </w:rPr>
        <w:t xml:space="preserve">oint system. </w:t>
      </w:r>
    </w:p>
    <w:p w:rsidR="000754E9" w:rsidRPr="00123B99" w:rsidRDefault="000754E9" w:rsidP="00D00A40">
      <w:pPr>
        <w:spacing w:after="0"/>
        <w:rPr>
          <w:rFonts w:ascii="Arial" w:hAnsi="Arial" w:cs="Arial"/>
          <w:sz w:val="24"/>
          <w:szCs w:val="24"/>
        </w:rPr>
      </w:pPr>
    </w:p>
    <w:p w:rsidR="00F91BAB" w:rsidRPr="00123B99" w:rsidRDefault="00A34EC8" w:rsidP="00D00A40">
      <w:pPr>
        <w:spacing w:after="0"/>
        <w:rPr>
          <w:rFonts w:ascii="Arial" w:hAnsi="Arial" w:cs="Arial"/>
          <w:sz w:val="24"/>
          <w:szCs w:val="24"/>
        </w:rPr>
      </w:pPr>
      <w:r>
        <w:rPr>
          <w:rFonts w:ascii="Arial" w:hAnsi="Arial" w:cs="Arial"/>
          <w:sz w:val="24"/>
          <w:szCs w:val="24"/>
        </w:rPr>
        <w:t>Each car will be initially classed using the formula below, and then a</w:t>
      </w:r>
      <w:r w:rsidR="00B302C6" w:rsidRPr="00123B99">
        <w:rPr>
          <w:rFonts w:ascii="Arial" w:hAnsi="Arial" w:cs="Arial"/>
          <w:sz w:val="24"/>
          <w:szCs w:val="24"/>
        </w:rPr>
        <w:t xml:space="preserve">dditional points </w:t>
      </w:r>
      <w:r w:rsidR="00F91BAB">
        <w:rPr>
          <w:rFonts w:ascii="Arial" w:hAnsi="Arial" w:cs="Arial"/>
          <w:sz w:val="24"/>
          <w:szCs w:val="24"/>
        </w:rPr>
        <w:t xml:space="preserve">will be added or </w:t>
      </w:r>
      <w:r w:rsidR="00B302C6" w:rsidRPr="00123B99">
        <w:rPr>
          <w:rFonts w:ascii="Arial" w:hAnsi="Arial" w:cs="Arial"/>
          <w:sz w:val="24"/>
          <w:szCs w:val="24"/>
        </w:rPr>
        <w:t>removed for tire size</w:t>
      </w:r>
      <w:r w:rsidR="00014742">
        <w:rPr>
          <w:rFonts w:ascii="Arial" w:hAnsi="Arial" w:cs="Arial"/>
          <w:sz w:val="24"/>
          <w:szCs w:val="24"/>
        </w:rPr>
        <w:t xml:space="preserve"> and</w:t>
      </w:r>
      <w:r w:rsidR="00B302C6" w:rsidRPr="00123B99">
        <w:rPr>
          <w:rFonts w:ascii="Arial" w:hAnsi="Arial" w:cs="Arial"/>
          <w:sz w:val="24"/>
          <w:szCs w:val="24"/>
        </w:rPr>
        <w:t xml:space="preserve"> </w:t>
      </w:r>
      <w:r w:rsidR="008D22FC">
        <w:rPr>
          <w:rFonts w:ascii="Arial" w:hAnsi="Arial" w:cs="Arial"/>
          <w:sz w:val="24"/>
          <w:szCs w:val="24"/>
        </w:rPr>
        <w:t>t</w:t>
      </w:r>
      <w:r w:rsidR="00851BF6">
        <w:rPr>
          <w:rFonts w:ascii="Arial" w:hAnsi="Arial" w:cs="Arial"/>
          <w:sz w:val="24"/>
          <w:szCs w:val="24"/>
        </w:rPr>
        <w:t>ire compound</w:t>
      </w:r>
      <w:r w:rsidR="00B302C6" w:rsidRPr="00123B99">
        <w:rPr>
          <w:rFonts w:ascii="Arial" w:hAnsi="Arial" w:cs="Arial"/>
          <w:sz w:val="24"/>
          <w:szCs w:val="24"/>
        </w:rPr>
        <w:t>.</w:t>
      </w:r>
      <w:r w:rsidR="002326C1">
        <w:rPr>
          <w:rFonts w:ascii="Arial" w:hAnsi="Arial" w:cs="Arial"/>
          <w:sz w:val="24"/>
          <w:szCs w:val="24"/>
        </w:rPr>
        <w:t xml:space="preserve">  </w:t>
      </w:r>
      <w:r w:rsidR="00F91BAB">
        <w:rPr>
          <w:rFonts w:ascii="Arial" w:hAnsi="Arial" w:cs="Arial"/>
          <w:sz w:val="24"/>
          <w:szCs w:val="24"/>
        </w:rPr>
        <w:t>After all of these factors are applied, t</w:t>
      </w:r>
      <w:r w:rsidR="002326C1">
        <w:rPr>
          <w:rFonts w:ascii="Arial" w:hAnsi="Arial" w:cs="Arial"/>
          <w:sz w:val="24"/>
          <w:szCs w:val="24"/>
        </w:rPr>
        <w:t xml:space="preserve">he </w:t>
      </w:r>
      <w:r w:rsidR="002326C1" w:rsidRPr="00014742">
        <w:rPr>
          <w:rFonts w:ascii="Arial" w:hAnsi="Arial" w:cs="Arial"/>
          <w:sz w:val="24"/>
          <w:szCs w:val="24"/>
        </w:rPr>
        <w:t xml:space="preserve">Total Car Points </w:t>
      </w:r>
      <w:r w:rsidR="002326C1">
        <w:rPr>
          <w:rFonts w:ascii="Arial" w:hAnsi="Arial" w:cs="Arial"/>
          <w:sz w:val="24"/>
          <w:szCs w:val="24"/>
        </w:rPr>
        <w:t>will be determined, and then the car will be classed accordingly.</w:t>
      </w:r>
      <w:r w:rsidR="00F91BAB">
        <w:rPr>
          <w:rFonts w:ascii="Arial" w:hAnsi="Arial" w:cs="Arial"/>
          <w:sz w:val="24"/>
          <w:szCs w:val="24"/>
        </w:rPr>
        <w:t xml:space="preserve">  </w:t>
      </w:r>
    </w:p>
    <w:p w:rsidR="00EA107C" w:rsidRPr="00123B99" w:rsidRDefault="00EA107C" w:rsidP="00D00A40">
      <w:pPr>
        <w:spacing w:after="0"/>
        <w:rPr>
          <w:rFonts w:ascii="Arial" w:hAnsi="Arial" w:cs="Arial"/>
          <w:sz w:val="24"/>
          <w:szCs w:val="24"/>
        </w:rPr>
      </w:pPr>
    </w:p>
    <w:p w:rsidR="00123B99" w:rsidRPr="009C1539" w:rsidRDefault="009C1539" w:rsidP="00D00A40">
      <w:pPr>
        <w:spacing w:after="0"/>
        <w:rPr>
          <w:rFonts w:ascii="Arial" w:hAnsi="Arial" w:cs="Arial"/>
          <w:b/>
          <w:sz w:val="24"/>
          <w:szCs w:val="24"/>
        </w:rPr>
      </w:pPr>
      <w:r w:rsidRPr="009C1539">
        <w:rPr>
          <w:rFonts w:ascii="Arial" w:hAnsi="Arial" w:cs="Arial"/>
          <w:b/>
          <w:sz w:val="28"/>
          <w:szCs w:val="24"/>
        </w:rPr>
        <w:t>8.</w:t>
      </w:r>
      <w:r>
        <w:rPr>
          <w:rFonts w:ascii="Arial" w:hAnsi="Arial" w:cs="Arial"/>
          <w:b/>
          <w:sz w:val="28"/>
          <w:szCs w:val="24"/>
        </w:rPr>
        <w:t>3</w:t>
      </w:r>
      <w:r w:rsidRPr="009C1539">
        <w:rPr>
          <w:rFonts w:ascii="Arial" w:hAnsi="Arial" w:cs="Arial"/>
          <w:b/>
          <w:sz w:val="28"/>
          <w:szCs w:val="24"/>
        </w:rPr>
        <w:t>.1</w:t>
      </w:r>
      <w:r w:rsidR="00014742" w:rsidRPr="009C1539">
        <w:rPr>
          <w:rFonts w:ascii="Arial" w:hAnsi="Arial" w:cs="Arial"/>
          <w:b/>
          <w:sz w:val="28"/>
          <w:szCs w:val="24"/>
        </w:rPr>
        <w:t xml:space="preserve"> Class</w:t>
      </w:r>
      <w:r>
        <w:rPr>
          <w:rFonts w:ascii="Arial" w:hAnsi="Arial" w:cs="Arial"/>
          <w:b/>
          <w:sz w:val="28"/>
          <w:szCs w:val="24"/>
        </w:rPr>
        <w:t>es</w:t>
      </w:r>
    </w:p>
    <w:p w:rsidR="00123B99" w:rsidRPr="00123B99" w:rsidRDefault="00123B99" w:rsidP="00D00A40">
      <w:pPr>
        <w:spacing w:after="0"/>
        <w:rPr>
          <w:rFonts w:ascii="Arial" w:hAnsi="Arial" w:cs="Arial"/>
          <w:sz w:val="24"/>
          <w:szCs w:val="24"/>
        </w:rPr>
      </w:pPr>
      <w:r w:rsidRPr="00123B99">
        <w:rPr>
          <w:rFonts w:ascii="Arial" w:hAnsi="Arial" w:cs="Arial"/>
          <w:sz w:val="24"/>
          <w:szCs w:val="24"/>
        </w:rPr>
        <w:t>P</w:t>
      </w:r>
      <w:r w:rsidR="00F91BAB">
        <w:rPr>
          <w:rFonts w:ascii="Arial" w:hAnsi="Arial" w:cs="Arial"/>
          <w:sz w:val="24"/>
          <w:szCs w:val="24"/>
        </w:rPr>
        <w:t>roduction Based Sedan</w:t>
      </w:r>
      <w:r w:rsidRPr="00123B99">
        <w:rPr>
          <w:rFonts w:ascii="Arial" w:hAnsi="Arial" w:cs="Arial"/>
          <w:sz w:val="24"/>
          <w:szCs w:val="24"/>
        </w:rPr>
        <w:t xml:space="preserve"> classes are as follows:</w:t>
      </w:r>
    </w:p>
    <w:p w:rsidR="00123B99" w:rsidRDefault="00123B99" w:rsidP="00D00A40">
      <w:pPr>
        <w:spacing w:after="0"/>
        <w:rPr>
          <w:rFonts w:ascii="Arial" w:hAnsi="Arial" w:cs="Arial"/>
          <w:b/>
          <w:sz w:val="28"/>
          <w:szCs w:val="24"/>
        </w:rPr>
      </w:pPr>
    </w:p>
    <w:tbl>
      <w:tblPr>
        <w:tblStyle w:val="TableGrid"/>
        <w:tblpPr w:leftFromText="180" w:rightFromText="180" w:vertAnchor="text" w:horzAnchor="page" w:tblpXSpec="center" w:tblpYSpec="center"/>
        <w:tblW w:w="0" w:type="auto"/>
        <w:tblLook w:val="04A0"/>
      </w:tblPr>
      <w:tblGrid>
        <w:gridCol w:w="817"/>
        <w:gridCol w:w="3108"/>
      </w:tblGrid>
      <w:tr w:rsidR="00123B99" w:rsidTr="008C14FF">
        <w:trPr>
          <w:trHeight w:val="275"/>
        </w:trPr>
        <w:tc>
          <w:tcPr>
            <w:tcW w:w="817" w:type="dxa"/>
          </w:tcPr>
          <w:p w:rsidR="00123B99" w:rsidRDefault="00123B99" w:rsidP="00D00A40">
            <w:pPr>
              <w:spacing w:line="276" w:lineRule="auto"/>
              <w:jc w:val="center"/>
              <w:rPr>
                <w:rFonts w:ascii="Arial" w:hAnsi="Arial" w:cs="Arial"/>
                <w:sz w:val="24"/>
                <w:szCs w:val="24"/>
              </w:rPr>
            </w:pPr>
            <w:r>
              <w:rPr>
                <w:rFonts w:ascii="Arial" w:hAnsi="Arial" w:cs="Arial"/>
                <w:sz w:val="24"/>
                <w:szCs w:val="24"/>
              </w:rPr>
              <w:t>Class</w:t>
            </w:r>
          </w:p>
        </w:tc>
        <w:tc>
          <w:tcPr>
            <w:tcW w:w="3108" w:type="dxa"/>
          </w:tcPr>
          <w:p w:rsidR="00123B99" w:rsidRDefault="00123B99" w:rsidP="00D00A40">
            <w:pPr>
              <w:spacing w:line="276" w:lineRule="auto"/>
              <w:jc w:val="center"/>
              <w:rPr>
                <w:rFonts w:ascii="Arial" w:hAnsi="Arial" w:cs="Arial"/>
                <w:sz w:val="24"/>
                <w:szCs w:val="24"/>
              </w:rPr>
            </w:pPr>
            <w:r>
              <w:rPr>
                <w:rFonts w:ascii="Arial" w:hAnsi="Arial" w:cs="Arial"/>
                <w:sz w:val="24"/>
                <w:szCs w:val="24"/>
              </w:rPr>
              <w:t>Total Car Points</w:t>
            </w:r>
          </w:p>
        </w:tc>
      </w:tr>
      <w:tr w:rsidR="00123B99" w:rsidTr="008C14FF">
        <w:trPr>
          <w:trHeight w:val="275"/>
        </w:trPr>
        <w:tc>
          <w:tcPr>
            <w:tcW w:w="817" w:type="dxa"/>
          </w:tcPr>
          <w:p w:rsidR="00123B99" w:rsidRDefault="00123B99" w:rsidP="00D00A40">
            <w:pPr>
              <w:spacing w:line="276" w:lineRule="auto"/>
              <w:jc w:val="center"/>
              <w:rPr>
                <w:rFonts w:ascii="Arial" w:hAnsi="Arial" w:cs="Arial"/>
                <w:sz w:val="24"/>
                <w:szCs w:val="24"/>
              </w:rPr>
            </w:pPr>
            <w:r w:rsidRPr="00123B99">
              <w:rPr>
                <w:rFonts w:ascii="Arial" w:hAnsi="Arial" w:cs="Arial"/>
                <w:sz w:val="24"/>
                <w:szCs w:val="24"/>
              </w:rPr>
              <w:t>PS0</w:t>
            </w:r>
          </w:p>
        </w:tc>
        <w:tc>
          <w:tcPr>
            <w:tcW w:w="3108" w:type="dxa"/>
          </w:tcPr>
          <w:p w:rsidR="00123B99" w:rsidRDefault="008C14FF" w:rsidP="00D00A40">
            <w:pPr>
              <w:spacing w:line="276" w:lineRule="auto"/>
              <w:jc w:val="center"/>
              <w:rPr>
                <w:rFonts w:ascii="Arial" w:hAnsi="Arial" w:cs="Arial"/>
                <w:sz w:val="24"/>
                <w:szCs w:val="24"/>
              </w:rPr>
            </w:pPr>
            <w:r>
              <w:rPr>
                <w:rFonts w:ascii="Arial" w:hAnsi="Arial" w:cs="Arial"/>
                <w:sz w:val="24"/>
                <w:szCs w:val="24"/>
              </w:rPr>
              <w:t xml:space="preserve">≤ </w:t>
            </w:r>
            <w:r w:rsidR="00123B99" w:rsidRPr="00123B99">
              <w:rPr>
                <w:rFonts w:ascii="Arial" w:hAnsi="Arial" w:cs="Arial"/>
                <w:sz w:val="24"/>
                <w:szCs w:val="24"/>
              </w:rPr>
              <w:t>8.0</w:t>
            </w:r>
            <w:r>
              <w:rPr>
                <w:rFonts w:ascii="Arial" w:hAnsi="Arial" w:cs="Arial"/>
                <w:sz w:val="24"/>
                <w:szCs w:val="24"/>
              </w:rPr>
              <w:t>0</w:t>
            </w:r>
            <w:r w:rsidR="00123B99" w:rsidRPr="00123B99">
              <w:rPr>
                <w:rFonts w:ascii="Arial" w:hAnsi="Arial" w:cs="Arial"/>
                <w:sz w:val="24"/>
                <w:szCs w:val="24"/>
              </w:rPr>
              <w:t xml:space="preserve"> points</w:t>
            </w:r>
          </w:p>
        </w:tc>
      </w:tr>
      <w:tr w:rsidR="00123B99" w:rsidTr="008C14FF">
        <w:trPr>
          <w:trHeight w:val="275"/>
        </w:trPr>
        <w:tc>
          <w:tcPr>
            <w:tcW w:w="817" w:type="dxa"/>
          </w:tcPr>
          <w:p w:rsidR="00123B99" w:rsidRDefault="00123B99" w:rsidP="00D00A40">
            <w:pPr>
              <w:spacing w:line="276" w:lineRule="auto"/>
              <w:jc w:val="center"/>
              <w:rPr>
                <w:rFonts w:ascii="Arial" w:hAnsi="Arial" w:cs="Arial"/>
                <w:sz w:val="24"/>
                <w:szCs w:val="24"/>
              </w:rPr>
            </w:pPr>
            <w:r w:rsidRPr="00123B99">
              <w:rPr>
                <w:rFonts w:ascii="Arial" w:hAnsi="Arial" w:cs="Arial"/>
                <w:sz w:val="24"/>
                <w:szCs w:val="24"/>
              </w:rPr>
              <w:t>PS1</w:t>
            </w:r>
          </w:p>
        </w:tc>
        <w:tc>
          <w:tcPr>
            <w:tcW w:w="3108" w:type="dxa"/>
          </w:tcPr>
          <w:p w:rsidR="00123B99" w:rsidRDefault="00123B99" w:rsidP="00D00A40">
            <w:pPr>
              <w:spacing w:line="276" w:lineRule="auto"/>
              <w:jc w:val="center"/>
              <w:rPr>
                <w:rFonts w:ascii="Arial" w:hAnsi="Arial" w:cs="Arial"/>
                <w:sz w:val="24"/>
                <w:szCs w:val="24"/>
              </w:rPr>
            </w:pPr>
            <w:r w:rsidRPr="00123B99">
              <w:rPr>
                <w:rFonts w:ascii="Arial" w:hAnsi="Arial" w:cs="Arial"/>
                <w:sz w:val="24"/>
                <w:szCs w:val="24"/>
              </w:rPr>
              <w:t xml:space="preserve">11.66 </w:t>
            </w:r>
            <w:r w:rsidR="00F91BAB">
              <w:rPr>
                <w:rFonts w:ascii="Arial" w:hAnsi="Arial" w:cs="Arial"/>
                <w:sz w:val="24"/>
                <w:szCs w:val="24"/>
              </w:rPr>
              <w:t>–</w:t>
            </w:r>
            <w:r w:rsidRPr="00123B99">
              <w:rPr>
                <w:rFonts w:ascii="Arial" w:hAnsi="Arial" w:cs="Arial"/>
                <w:sz w:val="24"/>
                <w:szCs w:val="24"/>
              </w:rPr>
              <w:t xml:space="preserve"> 8.</w:t>
            </w:r>
            <w:r w:rsidR="008C14FF">
              <w:rPr>
                <w:rFonts w:ascii="Arial" w:hAnsi="Arial" w:cs="Arial"/>
                <w:sz w:val="24"/>
                <w:szCs w:val="24"/>
              </w:rPr>
              <w:t>0</w:t>
            </w:r>
            <w:r w:rsidRPr="00123B99">
              <w:rPr>
                <w:rFonts w:ascii="Arial" w:hAnsi="Arial" w:cs="Arial"/>
                <w:sz w:val="24"/>
                <w:szCs w:val="24"/>
              </w:rPr>
              <w:t>1 points</w:t>
            </w:r>
          </w:p>
        </w:tc>
      </w:tr>
      <w:tr w:rsidR="00123B99" w:rsidTr="008C14FF">
        <w:trPr>
          <w:trHeight w:val="275"/>
        </w:trPr>
        <w:tc>
          <w:tcPr>
            <w:tcW w:w="817" w:type="dxa"/>
          </w:tcPr>
          <w:p w:rsidR="00123B99" w:rsidRDefault="00123B99" w:rsidP="00D00A40">
            <w:pPr>
              <w:spacing w:line="276" w:lineRule="auto"/>
              <w:jc w:val="center"/>
              <w:rPr>
                <w:rFonts w:ascii="Arial" w:hAnsi="Arial" w:cs="Arial"/>
                <w:sz w:val="24"/>
                <w:szCs w:val="24"/>
              </w:rPr>
            </w:pPr>
            <w:r w:rsidRPr="00123B99">
              <w:rPr>
                <w:rFonts w:ascii="Arial" w:hAnsi="Arial" w:cs="Arial"/>
                <w:sz w:val="24"/>
                <w:szCs w:val="24"/>
              </w:rPr>
              <w:t>PS2</w:t>
            </w:r>
          </w:p>
        </w:tc>
        <w:tc>
          <w:tcPr>
            <w:tcW w:w="3108" w:type="dxa"/>
          </w:tcPr>
          <w:p w:rsidR="00123B99" w:rsidRDefault="00123B99" w:rsidP="00D00A40">
            <w:pPr>
              <w:spacing w:line="276" w:lineRule="auto"/>
              <w:jc w:val="center"/>
              <w:rPr>
                <w:rFonts w:ascii="Arial" w:hAnsi="Arial" w:cs="Arial"/>
                <w:sz w:val="24"/>
                <w:szCs w:val="24"/>
              </w:rPr>
            </w:pPr>
            <w:r w:rsidRPr="00123B99">
              <w:rPr>
                <w:rFonts w:ascii="Arial" w:hAnsi="Arial" w:cs="Arial"/>
                <w:sz w:val="24"/>
                <w:szCs w:val="24"/>
              </w:rPr>
              <w:t xml:space="preserve">15.32 </w:t>
            </w:r>
            <w:r w:rsidR="00F91BAB">
              <w:rPr>
                <w:rFonts w:ascii="Arial" w:hAnsi="Arial" w:cs="Arial"/>
                <w:sz w:val="24"/>
                <w:szCs w:val="24"/>
              </w:rPr>
              <w:t>–</w:t>
            </w:r>
            <w:r w:rsidRPr="00123B99">
              <w:rPr>
                <w:rFonts w:ascii="Arial" w:hAnsi="Arial" w:cs="Arial"/>
                <w:sz w:val="24"/>
                <w:szCs w:val="24"/>
              </w:rPr>
              <w:t xml:space="preserve"> 11.67 points</w:t>
            </w:r>
          </w:p>
        </w:tc>
      </w:tr>
      <w:tr w:rsidR="00123B99" w:rsidTr="008C14FF">
        <w:trPr>
          <w:trHeight w:val="275"/>
        </w:trPr>
        <w:tc>
          <w:tcPr>
            <w:tcW w:w="817" w:type="dxa"/>
          </w:tcPr>
          <w:p w:rsidR="00123B99" w:rsidRDefault="00123B99" w:rsidP="00D00A40">
            <w:pPr>
              <w:spacing w:line="276" w:lineRule="auto"/>
              <w:jc w:val="center"/>
              <w:rPr>
                <w:rFonts w:ascii="Arial" w:hAnsi="Arial" w:cs="Arial"/>
                <w:sz w:val="24"/>
                <w:szCs w:val="24"/>
              </w:rPr>
            </w:pPr>
            <w:r w:rsidRPr="00123B99">
              <w:rPr>
                <w:rFonts w:ascii="Arial" w:hAnsi="Arial" w:cs="Arial"/>
                <w:sz w:val="24"/>
                <w:szCs w:val="24"/>
              </w:rPr>
              <w:t>PS3</w:t>
            </w:r>
          </w:p>
        </w:tc>
        <w:tc>
          <w:tcPr>
            <w:tcW w:w="3108" w:type="dxa"/>
          </w:tcPr>
          <w:p w:rsidR="00123B99" w:rsidRDefault="00123B99" w:rsidP="00D00A40">
            <w:pPr>
              <w:spacing w:line="276" w:lineRule="auto"/>
              <w:jc w:val="center"/>
              <w:rPr>
                <w:rFonts w:ascii="Arial" w:hAnsi="Arial" w:cs="Arial"/>
                <w:sz w:val="24"/>
                <w:szCs w:val="24"/>
              </w:rPr>
            </w:pPr>
            <w:r w:rsidRPr="00123B99">
              <w:rPr>
                <w:rFonts w:ascii="Arial" w:hAnsi="Arial" w:cs="Arial"/>
                <w:sz w:val="24"/>
                <w:szCs w:val="24"/>
              </w:rPr>
              <w:t xml:space="preserve">18.99 </w:t>
            </w:r>
            <w:r w:rsidR="00F91BAB">
              <w:rPr>
                <w:rFonts w:ascii="Arial" w:hAnsi="Arial" w:cs="Arial"/>
                <w:sz w:val="24"/>
                <w:szCs w:val="24"/>
              </w:rPr>
              <w:t>–</w:t>
            </w:r>
            <w:r w:rsidRPr="00123B99">
              <w:rPr>
                <w:rFonts w:ascii="Arial" w:hAnsi="Arial" w:cs="Arial"/>
                <w:sz w:val="24"/>
                <w:szCs w:val="24"/>
              </w:rPr>
              <w:t xml:space="preserve"> 15.33 points</w:t>
            </w:r>
          </w:p>
        </w:tc>
      </w:tr>
      <w:tr w:rsidR="00123B99" w:rsidTr="008C14FF">
        <w:trPr>
          <w:trHeight w:val="275"/>
        </w:trPr>
        <w:tc>
          <w:tcPr>
            <w:tcW w:w="817" w:type="dxa"/>
          </w:tcPr>
          <w:p w:rsidR="00123B99" w:rsidRPr="00123B99" w:rsidRDefault="00123B99" w:rsidP="00D00A40">
            <w:pPr>
              <w:spacing w:line="276" w:lineRule="auto"/>
              <w:jc w:val="center"/>
              <w:rPr>
                <w:rFonts w:ascii="Arial" w:hAnsi="Arial" w:cs="Arial"/>
                <w:sz w:val="24"/>
                <w:szCs w:val="24"/>
              </w:rPr>
            </w:pPr>
            <w:r w:rsidRPr="00123B99">
              <w:rPr>
                <w:rFonts w:ascii="Arial" w:hAnsi="Arial" w:cs="Arial"/>
                <w:sz w:val="24"/>
                <w:szCs w:val="24"/>
              </w:rPr>
              <w:t>PS4</w:t>
            </w:r>
          </w:p>
        </w:tc>
        <w:tc>
          <w:tcPr>
            <w:tcW w:w="3108" w:type="dxa"/>
          </w:tcPr>
          <w:p w:rsidR="00123B99" w:rsidRDefault="008C14FF" w:rsidP="00D00A40">
            <w:pPr>
              <w:spacing w:line="276" w:lineRule="auto"/>
              <w:jc w:val="center"/>
              <w:rPr>
                <w:rFonts w:ascii="Arial" w:hAnsi="Arial" w:cs="Arial"/>
                <w:sz w:val="24"/>
                <w:szCs w:val="24"/>
              </w:rPr>
            </w:pPr>
            <w:r>
              <w:rPr>
                <w:rFonts w:ascii="Arial" w:hAnsi="Arial" w:cs="Arial"/>
                <w:sz w:val="24"/>
                <w:szCs w:val="24"/>
              </w:rPr>
              <w:t>≥</w:t>
            </w:r>
            <w:r w:rsidR="00123B99" w:rsidRPr="00123B99">
              <w:rPr>
                <w:rFonts w:ascii="Arial" w:hAnsi="Arial" w:cs="Arial"/>
                <w:sz w:val="24"/>
                <w:szCs w:val="24"/>
              </w:rPr>
              <w:t>19.0 points</w:t>
            </w:r>
          </w:p>
        </w:tc>
      </w:tr>
    </w:tbl>
    <w:p w:rsidR="00123B99" w:rsidRDefault="00123B99" w:rsidP="00D00A40">
      <w:pPr>
        <w:spacing w:after="0"/>
        <w:rPr>
          <w:rFonts w:ascii="Arial" w:hAnsi="Arial" w:cs="Arial"/>
          <w:b/>
          <w:sz w:val="28"/>
          <w:szCs w:val="24"/>
        </w:rPr>
      </w:pPr>
    </w:p>
    <w:p w:rsidR="00123B99" w:rsidRDefault="00123B99" w:rsidP="00D00A40">
      <w:pPr>
        <w:spacing w:after="0"/>
        <w:rPr>
          <w:rFonts w:ascii="Arial" w:hAnsi="Arial" w:cs="Arial"/>
          <w:b/>
          <w:sz w:val="28"/>
          <w:szCs w:val="24"/>
        </w:rPr>
      </w:pPr>
    </w:p>
    <w:p w:rsidR="00123B99" w:rsidRDefault="00123B99" w:rsidP="00D00A40">
      <w:pPr>
        <w:spacing w:after="0"/>
        <w:rPr>
          <w:rFonts w:ascii="Arial" w:hAnsi="Arial" w:cs="Arial"/>
          <w:b/>
          <w:sz w:val="28"/>
          <w:szCs w:val="24"/>
        </w:rPr>
      </w:pPr>
    </w:p>
    <w:p w:rsidR="00E24DEE" w:rsidRDefault="00E24DEE" w:rsidP="00D00A40">
      <w:pPr>
        <w:spacing w:after="0"/>
        <w:rPr>
          <w:rFonts w:ascii="Arial" w:hAnsi="Arial" w:cs="Arial"/>
          <w:b/>
          <w:sz w:val="28"/>
          <w:szCs w:val="32"/>
        </w:rPr>
      </w:pPr>
    </w:p>
    <w:p w:rsidR="00EA107C" w:rsidRDefault="00EA107C" w:rsidP="00D00A40">
      <w:pPr>
        <w:spacing w:after="0"/>
        <w:rPr>
          <w:rFonts w:ascii="Arial" w:hAnsi="Arial" w:cs="Arial"/>
          <w:b/>
          <w:sz w:val="28"/>
          <w:szCs w:val="32"/>
        </w:rPr>
      </w:pPr>
    </w:p>
    <w:p w:rsidR="001F2B07" w:rsidRDefault="001F2B07" w:rsidP="00D00A40">
      <w:pPr>
        <w:spacing w:after="0"/>
        <w:rPr>
          <w:rFonts w:ascii="Arial" w:hAnsi="Arial" w:cs="Arial"/>
          <w:b/>
          <w:sz w:val="28"/>
          <w:szCs w:val="32"/>
        </w:rPr>
      </w:pPr>
    </w:p>
    <w:p w:rsidR="00C74832" w:rsidRPr="00014742" w:rsidRDefault="009C1539" w:rsidP="00D00A40">
      <w:pPr>
        <w:spacing w:after="0"/>
        <w:rPr>
          <w:rFonts w:ascii="Arial" w:hAnsi="Arial" w:cs="Arial"/>
          <w:b/>
          <w:sz w:val="28"/>
          <w:szCs w:val="32"/>
        </w:rPr>
      </w:pPr>
      <w:r>
        <w:rPr>
          <w:rFonts w:ascii="Arial" w:hAnsi="Arial" w:cs="Arial"/>
          <w:b/>
          <w:sz w:val="28"/>
          <w:szCs w:val="32"/>
        </w:rPr>
        <w:t xml:space="preserve">8.3.2 </w:t>
      </w:r>
      <w:r w:rsidR="00123B99" w:rsidRPr="00014742">
        <w:rPr>
          <w:rFonts w:ascii="Arial" w:hAnsi="Arial" w:cs="Arial"/>
          <w:b/>
          <w:sz w:val="28"/>
          <w:szCs w:val="32"/>
        </w:rPr>
        <w:t>Initial</w:t>
      </w:r>
      <w:r w:rsidR="006D76C4" w:rsidRPr="00014742">
        <w:rPr>
          <w:rFonts w:ascii="Arial" w:hAnsi="Arial" w:cs="Arial"/>
          <w:b/>
          <w:sz w:val="28"/>
          <w:szCs w:val="32"/>
        </w:rPr>
        <w:t xml:space="preserve"> Classing</w:t>
      </w:r>
    </w:p>
    <w:p w:rsidR="006D76C4" w:rsidRPr="00123B99" w:rsidRDefault="006D76C4" w:rsidP="00D00A40">
      <w:pPr>
        <w:spacing w:after="0"/>
        <w:rPr>
          <w:rFonts w:ascii="Arial" w:hAnsi="Arial" w:cs="Arial"/>
          <w:sz w:val="24"/>
          <w:szCs w:val="24"/>
        </w:rPr>
      </w:pPr>
    </w:p>
    <w:p w:rsidR="00C74832" w:rsidRPr="00123B99" w:rsidRDefault="00C74832" w:rsidP="00D00A40">
      <w:pPr>
        <w:spacing w:after="0"/>
        <w:rPr>
          <w:rFonts w:ascii="Arial" w:hAnsi="Arial" w:cs="Arial"/>
          <w:sz w:val="24"/>
          <w:szCs w:val="24"/>
        </w:rPr>
      </w:pPr>
      <w:r w:rsidRPr="00123B99">
        <w:rPr>
          <w:rFonts w:ascii="Arial" w:hAnsi="Arial" w:cs="Arial"/>
          <w:sz w:val="24"/>
          <w:szCs w:val="24"/>
        </w:rPr>
        <w:t xml:space="preserve">To calculate your car’s initial class, take car’s </w:t>
      </w:r>
      <w:r w:rsidRPr="00123B99">
        <w:rPr>
          <w:rFonts w:ascii="Arial" w:hAnsi="Arial" w:cs="Arial"/>
          <w:b/>
          <w:sz w:val="24"/>
          <w:szCs w:val="24"/>
        </w:rPr>
        <w:t>Total Weight</w:t>
      </w:r>
      <w:r w:rsidRPr="00123B99">
        <w:rPr>
          <w:rFonts w:ascii="Arial" w:hAnsi="Arial" w:cs="Arial"/>
          <w:sz w:val="24"/>
          <w:szCs w:val="24"/>
        </w:rPr>
        <w:t xml:space="preserve"> and divide it by your car’s </w:t>
      </w:r>
      <w:r w:rsidRPr="00123B99">
        <w:rPr>
          <w:rFonts w:ascii="Arial" w:hAnsi="Arial" w:cs="Arial"/>
          <w:b/>
          <w:sz w:val="24"/>
          <w:szCs w:val="24"/>
        </w:rPr>
        <w:t>“Power Factor”</w:t>
      </w:r>
      <w:r w:rsidRPr="00123B99">
        <w:rPr>
          <w:rFonts w:ascii="Arial" w:hAnsi="Arial" w:cs="Arial"/>
          <w:sz w:val="24"/>
          <w:szCs w:val="24"/>
        </w:rPr>
        <w:t>.</w:t>
      </w:r>
    </w:p>
    <w:p w:rsidR="00B302C6" w:rsidRPr="00123B99" w:rsidRDefault="00B302C6" w:rsidP="00D00A40">
      <w:pPr>
        <w:spacing w:after="0"/>
        <w:rPr>
          <w:rFonts w:ascii="Arial" w:hAnsi="Arial" w:cs="Arial"/>
          <w:sz w:val="24"/>
          <w:szCs w:val="24"/>
        </w:rPr>
      </w:pPr>
    </w:p>
    <w:p w:rsidR="006D76C4" w:rsidRPr="00123B99" w:rsidRDefault="006D76C4" w:rsidP="00D00A40">
      <w:pPr>
        <w:pStyle w:val="ListParagraph"/>
        <w:numPr>
          <w:ilvl w:val="0"/>
          <w:numId w:val="3"/>
        </w:numPr>
        <w:spacing w:after="0"/>
        <w:rPr>
          <w:rFonts w:ascii="Arial" w:hAnsi="Arial" w:cs="Arial"/>
          <w:sz w:val="24"/>
          <w:szCs w:val="24"/>
        </w:rPr>
      </w:pPr>
      <w:r w:rsidRPr="00123B99">
        <w:rPr>
          <w:rFonts w:ascii="Arial" w:hAnsi="Arial" w:cs="Arial"/>
          <w:sz w:val="24"/>
          <w:szCs w:val="24"/>
        </w:rPr>
        <w:t>Total Weight (</w:t>
      </w:r>
      <w:r w:rsidRPr="00123B99">
        <w:rPr>
          <w:rFonts w:ascii="Arial" w:hAnsi="Arial" w:cs="Arial"/>
          <w:b/>
          <w:sz w:val="24"/>
          <w:szCs w:val="24"/>
        </w:rPr>
        <w:t>TW</w:t>
      </w:r>
      <w:r w:rsidRPr="00123B99">
        <w:rPr>
          <w:rFonts w:ascii="Arial" w:hAnsi="Arial" w:cs="Arial"/>
          <w:sz w:val="24"/>
          <w:szCs w:val="24"/>
        </w:rPr>
        <w:t>) is defined as total car weight with driver and all gear</w:t>
      </w:r>
      <w:r w:rsidR="008B007F">
        <w:rPr>
          <w:rFonts w:ascii="Arial" w:hAnsi="Arial" w:cs="Arial"/>
          <w:sz w:val="24"/>
          <w:szCs w:val="24"/>
        </w:rPr>
        <w:t xml:space="preserve"> (in pounds)</w:t>
      </w:r>
      <w:r w:rsidRPr="00123B99">
        <w:rPr>
          <w:rFonts w:ascii="Arial" w:hAnsi="Arial" w:cs="Arial"/>
          <w:sz w:val="24"/>
          <w:szCs w:val="24"/>
        </w:rPr>
        <w:t>.</w:t>
      </w:r>
    </w:p>
    <w:p w:rsidR="006D76C4" w:rsidRPr="00123B99" w:rsidRDefault="006D76C4" w:rsidP="00D00A40">
      <w:pPr>
        <w:spacing w:after="0"/>
        <w:rPr>
          <w:rFonts w:ascii="Arial" w:hAnsi="Arial" w:cs="Arial"/>
          <w:sz w:val="24"/>
          <w:szCs w:val="24"/>
        </w:rPr>
      </w:pPr>
    </w:p>
    <w:p w:rsidR="00901358" w:rsidRPr="00123B99" w:rsidRDefault="006D76C4" w:rsidP="00D00A40">
      <w:pPr>
        <w:pStyle w:val="ListParagraph"/>
        <w:numPr>
          <w:ilvl w:val="0"/>
          <w:numId w:val="2"/>
        </w:numPr>
        <w:spacing w:after="0"/>
        <w:rPr>
          <w:rFonts w:ascii="Arial" w:hAnsi="Arial" w:cs="Arial"/>
          <w:sz w:val="24"/>
          <w:szCs w:val="24"/>
        </w:rPr>
      </w:pPr>
      <w:r w:rsidRPr="00123B99">
        <w:rPr>
          <w:rFonts w:ascii="Arial" w:hAnsi="Arial" w:cs="Arial"/>
          <w:sz w:val="24"/>
          <w:szCs w:val="24"/>
        </w:rPr>
        <w:t>“</w:t>
      </w:r>
      <w:r w:rsidR="00B302C6" w:rsidRPr="00123B99">
        <w:rPr>
          <w:rFonts w:ascii="Arial" w:hAnsi="Arial" w:cs="Arial"/>
          <w:sz w:val="24"/>
          <w:szCs w:val="24"/>
        </w:rPr>
        <w:t>Power Factor</w:t>
      </w:r>
      <w:r w:rsidRPr="00123B99">
        <w:rPr>
          <w:rFonts w:ascii="Arial" w:hAnsi="Arial" w:cs="Arial"/>
          <w:sz w:val="24"/>
          <w:szCs w:val="24"/>
        </w:rPr>
        <w:t>”</w:t>
      </w:r>
      <w:r w:rsidR="00C74832" w:rsidRPr="00123B99">
        <w:rPr>
          <w:rFonts w:ascii="Arial" w:hAnsi="Arial" w:cs="Arial"/>
          <w:sz w:val="24"/>
          <w:szCs w:val="24"/>
        </w:rPr>
        <w:t xml:space="preserve"> (</w:t>
      </w:r>
      <w:r w:rsidR="00C74832" w:rsidRPr="00123B99">
        <w:rPr>
          <w:rFonts w:ascii="Arial" w:hAnsi="Arial" w:cs="Arial"/>
          <w:b/>
          <w:sz w:val="24"/>
          <w:szCs w:val="24"/>
        </w:rPr>
        <w:t>PF</w:t>
      </w:r>
      <w:r w:rsidR="00C74832" w:rsidRPr="00123B99">
        <w:rPr>
          <w:rFonts w:ascii="Arial" w:hAnsi="Arial" w:cs="Arial"/>
          <w:sz w:val="24"/>
          <w:szCs w:val="24"/>
        </w:rPr>
        <w:t>)</w:t>
      </w:r>
      <w:r w:rsidR="00B302C6" w:rsidRPr="00123B99">
        <w:rPr>
          <w:rFonts w:ascii="Arial" w:hAnsi="Arial" w:cs="Arial"/>
          <w:sz w:val="24"/>
          <w:szCs w:val="24"/>
        </w:rPr>
        <w:t xml:space="preserve"> is an average of </w:t>
      </w:r>
      <w:r w:rsidR="00F91BAB">
        <w:rPr>
          <w:rFonts w:ascii="Arial" w:hAnsi="Arial" w:cs="Arial"/>
          <w:sz w:val="24"/>
          <w:szCs w:val="24"/>
        </w:rPr>
        <w:t>H</w:t>
      </w:r>
      <w:r w:rsidR="00B302C6" w:rsidRPr="00123B99">
        <w:rPr>
          <w:rFonts w:ascii="Arial" w:hAnsi="Arial" w:cs="Arial"/>
          <w:sz w:val="24"/>
          <w:szCs w:val="24"/>
        </w:rPr>
        <w:t>orsepower (</w:t>
      </w:r>
      <w:r w:rsidR="00B302C6" w:rsidRPr="00123B99">
        <w:rPr>
          <w:rFonts w:ascii="Arial" w:hAnsi="Arial" w:cs="Arial"/>
          <w:b/>
          <w:i/>
          <w:sz w:val="24"/>
          <w:szCs w:val="24"/>
        </w:rPr>
        <w:t>hp</w:t>
      </w:r>
      <w:r w:rsidR="00B302C6" w:rsidRPr="00123B99">
        <w:rPr>
          <w:rFonts w:ascii="Arial" w:hAnsi="Arial" w:cs="Arial"/>
          <w:sz w:val="24"/>
          <w:szCs w:val="24"/>
        </w:rPr>
        <w:t>)</w:t>
      </w:r>
      <w:r w:rsidR="00901358" w:rsidRPr="00123B99">
        <w:rPr>
          <w:rFonts w:ascii="Arial" w:hAnsi="Arial" w:cs="Arial"/>
          <w:sz w:val="24"/>
          <w:szCs w:val="24"/>
        </w:rPr>
        <w:t xml:space="preserve"> and </w:t>
      </w:r>
      <w:r w:rsidR="00F91BAB">
        <w:rPr>
          <w:rFonts w:ascii="Arial" w:hAnsi="Arial" w:cs="Arial"/>
          <w:sz w:val="24"/>
          <w:szCs w:val="24"/>
        </w:rPr>
        <w:t>Foot Pounds of T</w:t>
      </w:r>
      <w:r w:rsidR="00901358" w:rsidRPr="00123B99">
        <w:rPr>
          <w:rFonts w:ascii="Arial" w:hAnsi="Arial" w:cs="Arial"/>
          <w:sz w:val="24"/>
          <w:szCs w:val="24"/>
        </w:rPr>
        <w:t>orqu</w:t>
      </w:r>
      <w:r w:rsidR="00F91BAB">
        <w:rPr>
          <w:rFonts w:ascii="Arial" w:hAnsi="Arial" w:cs="Arial"/>
          <w:sz w:val="24"/>
          <w:szCs w:val="24"/>
        </w:rPr>
        <w:t>e (</w:t>
      </w:r>
      <w:proofErr w:type="spellStart"/>
      <w:r w:rsidR="00B302C6" w:rsidRPr="00123B99">
        <w:rPr>
          <w:rFonts w:ascii="Arial" w:hAnsi="Arial" w:cs="Arial"/>
          <w:b/>
          <w:i/>
          <w:sz w:val="24"/>
          <w:szCs w:val="24"/>
        </w:rPr>
        <w:t>trq</w:t>
      </w:r>
      <w:proofErr w:type="spellEnd"/>
      <w:r w:rsidR="00B302C6" w:rsidRPr="00123B99">
        <w:rPr>
          <w:rFonts w:ascii="Arial" w:hAnsi="Arial" w:cs="Arial"/>
          <w:sz w:val="24"/>
          <w:szCs w:val="24"/>
        </w:rPr>
        <w:t>)</w:t>
      </w:r>
      <w:r w:rsidR="00901358" w:rsidRPr="00123B99">
        <w:rPr>
          <w:rFonts w:ascii="Arial" w:hAnsi="Arial" w:cs="Arial"/>
          <w:sz w:val="24"/>
          <w:szCs w:val="24"/>
        </w:rPr>
        <w:t>.</w:t>
      </w:r>
    </w:p>
    <w:p w:rsidR="00901358" w:rsidRPr="00F91BAB" w:rsidRDefault="006D76C4" w:rsidP="00D00A40">
      <w:pPr>
        <w:pStyle w:val="ListParagraph"/>
        <w:spacing w:after="0"/>
        <w:ind w:left="1440"/>
        <w:rPr>
          <w:rFonts w:ascii="Arial" w:hAnsi="Arial" w:cs="Arial"/>
          <w:i/>
          <w:sz w:val="24"/>
          <w:szCs w:val="24"/>
        </w:rPr>
      </w:pPr>
      <w:r w:rsidRPr="00F91BAB">
        <w:rPr>
          <w:rFonts w:ascii="Arial" w:hAnsi="Arial" w:cs="Arial"/>
          <w:i/>
          <w:sz w:val="24"/>
          <w:szCs w:val="24"/>
        </w:rPr>
        <w:lastRenderedPageBreak/>
        <w:t>Example</w:t>
      </w:r>
      <w:r w:rsidR="00C74832" w:rsidRPr="00F91BAB">
        <w:rPr>
          <w:rFonts w:ascii="Arial" w:hAnsi="Arial" w:cs="Arial"/>
          <w:i/>
          <w:sz w:val="24"/>
          <w:szCs w:val="24"/>
        </w:rPr>
        <w:t>:</w:t>
      </w:r>
      <w:r w:rsidRPr="00F91BAB">
        <w:rPr>
          <w:rFonts w:ascii="Arial" w:hAnsi="Arial" w:cs="Arial"/>
          <w:i/>
          <w:sz w:val="24"/>
          <w:szCs w:val="24"/>
        </w:rPr>
        <w:t xml:space="preserve"> </w:t>
      </w:r>
      <w:r w:rsidR="008B007F">
        <w:rPr>
          <w:rFonts w:ascii="Arial" w:hAnsi="Arial" w:cs="Arial"/>
          <w:i/>
          <w:sz w:val="24"/>
          <w:szCs w:val="24"/>
        </w:rPr>
        <w:tab/>
      </w:r>
      <w:r w:rsidR="00C74832" w:rsidRPr="008B007F">
        <w:rPr>
          <w:rFonts w:ascii="Arial" w:hAnsi="Arial" w:cs="Arial"/>
          <w:i/>
          <w:sz w:val="24"/>
          <w:szCs w:val="24"/>
          <w:u w:val="single"/>
        </w:rPr>
        <w:t>(</w:t>
      </w:r>
      <w:r w:rsidR="00F91BAB" w:rsidRPr="008B007F">
        <w:rPr>
          <w:rFonts w:ascii="Arial" w:hAnsi="Arial" w:cs="Arial"/>
          <w:i/>
          <w:sz w:val="24"/>
          <w:szCs w:val="24"/>
          <w:u w:val="single"/>
        </w:rPr>
        <w:t>300hp + 250</w:t>
      </w:r>
      <w:r w:rsidR="00901358" w:rsidRPr="008B007F">
        <w:rPr>
          <w:rFonts w:ascii="Arial" w:hAnsi="Arial" w:cs="Arial"/>
          <w:i/>
          <w:sz w:val="24"/>
          <w:szCs w:val="24"/>
          <w:u w:val="single"/>
        </w:rPr>
        <w:t>trq</w:t>
      </w:r>
      <w:r w:rsidR="00C74832" w:rsidRPr="008B007F">
        <w:rPr>
          <w:rFonts w:ascii="Arial" w:hAnsi="Arial" w:cs="Arial"/>
          <w:i/>
          <w:sz w:val="24"/>
          <w:szCs w:val="24"/>
          <w:u w:val="single"/>
        </w:rPr>
        <w:t>)</w:t>
      </w:r>
      <w:r w:rsidR="008B007F">
        <w:rPr>
          <w:rFonts w:ascii="Arial" w:hAnsi="Arial" w:cs="Arial"/>
          <w:i/>
          <w:sz w:val="24"/>
          <w:szCs w:val="24"/>
        </w:rPr>
        <w:t xml:space="preserve">       </w:t>
      </w:r>
      <w:r w:rsidR="00901358" w:rsidRPr="00F91BAB">
        <w:rPr>
          <w:rFonts w:ascii="Arial" w:hAnsi="Arial" w:cs="Arial"/>
          <w:i/>
          <w:sz w:val="24"/>
          <w:szCs w:val="24"/>
        </w:rPr>
        <w:t xml:space="preserve">= </w:t>
      </w:r>
      <w:r w:rsidR="00C74832" w:rsidRPr="00F91BAB">
        <w:rPr>
          <w:rFonts w:ascii="Arial" w:hAnsi="Arial" w:cs="Arial"/>
          <w:b/>
          <w:i/>
          <w:sz w:val="24"/>
          <w:szCs w:val="24"/>
        </w:rPr>
        <w:t>PF</w:t>
      </w:r>
      <w:r w:rsidR="00901358" w:rsidRPr="00F91BAB">
        <w:rPr>
          <w:rFonts w:ascii="Arial" w:hAnsi="Arial" w:cs="Arial"/>
          <w:b/>
          <w:i/>
          <w:sz w:val="24"/>
          <w:szCs w:val="24"/>
        </w:rPr>
        <w:t xml:space="preserve"> 275</w:t>
      </w:r>
    </w:p>
    <w:p w:rsidR="00901358" w:rsidRDefault="008B007F" w:rsidP="00D00A40">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w:t>
      </w:r>
    </w:p>
    <w:p w:rsidR="008B007F" w:rsidRPr="00123B99" w:rsidRDefault="008B007F" w:rsidP="00D00A40">
      <w:pPr>
        <w:spacing w:after="0"/>
        <w:rPr>
          <w:rFonts w:ascii="Arial" w:hAnsi="Arial" w:cs="Arial"/>
          <w:sz w:val="24"/>
          <w:szCs w:val="24"/>
        </w:rPr>
      </w:pPr>
    </w:p>
    <w:p w:rsidR="00B302C6" w:rsidRPr="002326C1" w:rsidRDefault="00F91BAB" w:rsidP="00D00A40">
      <w:pPr>
        <w:spacing w:after="0"/>
        <w:rPr>
          <w:rFonts w:ascii="Arial" w:hAnsi="Arial" w:cs="Arial"/>
          <w:i/>
          <w:sz w:val="24"/>
          <w:szCs w:val="24"/>
        </w:rPr>
      </w:pPr>
      <w:r>
        <w:rPr>
          <w:rFonts w:ascii="Arial" w:hAnsi="Arial" w:cs="Arial"/>
          <w:i/>
          <w:sz w:val="24"/>
          <w:szCs w:val="24"/>
        </w:rPr>
        <w:t xml:space="preserve">Initial Classing </w:t>
      </w:r>
      <w:r w:rsidR="00C74832" w:rsidRPr="002326C1">
        <w:rPr>
          <w:rFonts w:ascii="Arial" w:hAnsi="Arial" w:cs="Arial"/>
          <w:i/>
          <w:sz w:val="24"/>
          <w:szCs w:val="24"/>
        </w:rPr>
        <w:t>Example:</w:t>
      </w:r>
    </w:p>
    <w:p w:rsidR="00F91BAB" w:rsidRPr="002326C1" w:rsidRDefault="00C74832" w:rsidP="00D00A40">
      <w:pPr>
        <w:spacing w:after="0"/>
        <w:rPr>
          <w:rFonts w:ascii="Arial" w:hAnsi="Arial" w:cs="Arial"/>
          <w:i/>
          <w:sz w:val="24"/>
          <w:szCs w:val="24"/>
        </w:rPr>
      </w:pPr>
      <w:r w:rsidRPr="002326C1">
        <w:rPr>
          <w:rFonts w:ascii="Arial" w:hAnsi="Arial" w:cs="Arial"/>
          <w:i/>
          <w:sz w:val="24"/>
          <w:szCs w:val="24"/>
        </w:rPr>
        <w:t xml:space="preserve">TW= </w:t>
      </w:r>
      <w:r w:rsidR="006D76C4" w:rsidRPr="002326C1">
        <w:rPr>
          <w:rFonts w:ascii="Arial" w:hAnsi="Arial" w:cs="Arial"/>
          <w:i/>
          <w:sz w:val="24"/>
          <w:szCs w:val="24"/>
        </w:rPr>
        <w:t>2,400</w:t>
      </w:r>
      <w:r w:rsidRPr="002326C1">
        <w:rPr>
          <w:rFonts w:ascii="Arial" w:hAnsi="Arial" w:cs="Arial"/>
          <w:i/>
          <w:sz w:val="24"/>
          <w:szCs w:val="24"/>
        </w:rPr>
        <w:t xml:space="preserve"> pounds</w:t>
      </w:r>
      <w:r w:rsidR="00F91BAB" w:rsidRPr="00F91BAB">
        <w:rPr>
          <w:rFonts w:ascii="Arial" w:hAnsi="Arial" w:cs="Arial"/>
          <w:i/>
          <w:sz w:val="24"/>
          <w:szCs w:val="24"/>
        </w:rPr>
        <w:t xml:space="preserve"> </w:t>
      </w:r>
      <w:r w:rsidR="00F91BAB">
        <w:rPr>
          <w:rFonts w:ascii="Arial" w:hAnsi="Arial" w:cs="Arial"/>
          <w:i/>
          <w:sz w:val="24"/>
          <w:szCs w:val="24"/>
        </w:rPr>
        <w:tab/>
      </w:r>
      <w:r w:rsidR="00F91BAB">
        <w:rPr>
          <w:rFonts w:ascii="Arial" w:hAnsi="Arial" w:cs="Arial"/>
          <w:i/>
          <w:sz w:val="24"/>
          <w:szCs w:val="24"/>
        </w:rPr>
        <w:tab/>
      </w:r>
      <w:r w:rsidR="00F91BAB">
        <w:rPr>
          <w:rFonts w:ascii="Arial" w:hAnsi="Arial" w:cs="Arial"/>
          <w:i/>
          <w:sz w:val="24"/>
          <w:szCs w:val="24"/>
        </w:rPr>
        <w:tab/>
      </w:r>
      <w:r w:rsidR="00F91BAB">
        <w:rPr>
          <w:rFonts w:ascii="Arial" w:hAnsi="Arial" w:cs="Arial"/>
          <w:i/>
          <w:sz w:val="24"/>
          <w:szCs w:val="24"/>
        </w:rPr>
        <w:tab/>
      </w:r>
    </w:p>
    <w:p w:rsidR="00F91BAB" w:rsidRDefault="00F91BAB" w:rsidP="00D00A40">
      <w:pPr>
        <w:spacing w:after="0"/>
        <w:rPr>
          <w:rFonts w:ascii="Arial" w:hAnsi="Arial" w:cs="Arial"/>
          <w:i/>
          <w:sz w:val="24"/>
          <w:szCs w:val="24"/>
        </w:rPr>
      </w:pPr>
      <w:r w:rsidRPr="002326C1">
        <w:rPr>
          <w:rFonts w:ascii="Arial" w:hAnsi="Arial" w:cs="Arial"/>
          <w:i/>
          <w:sz w:val="24"/>
          <w:szCs w:val="24"/>
        </w:rPr>
        <w:t>PF= 275</w:t>
      </w:r>
    </w:p>
    <w:p w:rsidR="00014742" w:rsidRDefault="006D76C4" w:rsidP="00D00A40">
      <w:pPr>
        <w:spacing w:after="0"/>
        <w:rPr>
          <w:rFonts w:ascii="Arial" w:hAnsi="Arial" w:cs="Arial"/>
          <w:b/>
          <w:sz w:val="24"/>
          <w:szCs w:val="24"/>
        </w:rPr>
      </w:pPr>
      <w:r w:rsidRPr="00F91BAB">
        <w:rPr>
          <w:rFonts w:ascii="Arial" w:hAnsi="Arial" w:cs="Arial"/>
          <w:b/>
          <w:i/>
          <w:sz w:val="24"/>
          <w:szCs w:val="24"/>
        </w:rPr>
        <w:t>TW/PF= 8.73 points</w:t>
      </w:r>
      <w:r w:rsidR="00F91BAB">
        <w:rPr>
          <w:rFonts w:ascii="Arial" w:hAnsi="Arial" w:cs="Arial"/>
          <w:b/>
          <w:sz w:val="24"/>
          <w:szCs w:val="24"/>
        </w:rPr>
        <w:t>, initially placed in PS1</w:t>
      </w:r>
      <w:r w:rsidRPr="00F91BAB">
        <w:rPr>
          <w:rFonts w:ascii="Arial" w:hAnsi="Arial" w:cs="Arial"/>
          <w:b/>
          <w:sz w:val="24"/>
          <w:szCs w:val="24"/>
        </w:rPr>
        <w:tab/>
      </w:r>
    </w:p>
    <w:p w:rsidR="009C1539" w:rsidRDefault="009C1539" w:rsidP="00D00A40">
      <w:pPr>
        <w:spacing w:after="0"/>
        <w:rPr>
          <w:rFonts w:ascii="Arial" w:hAnsi="Arial" w:cs="Arial"/>
          <w:b/>
          <w:sz w:val="24"/>
          <w:szCs w:val="24"/>
        </w:rPr>
      </w:pPr>
    </w:p>
    <w:p w:rsidR="002326C1" w:rsidRPr="00014742" w:rsidRDefault="009C1539" w:rsidP="00D00A40">
      <w:pPr>
        <w:spacing w:after="0"/>
        <w:rPr>
          <w:rFonts w:ascii="Arial" w:hAnsi="Arial" w:cs="Arial"/>
          <w:b/>
          <w:szCs w:val="24"/>
        </w:rPr>
      </w:pPr>
      <w:r>
        <w:rPr>
          <w:rFonts w:ascii="Arial" w:hAnsi="Arial" w:cs="Arial"/>
          <w:b/>
          <w:sz w:val="28"/>
          <w:szCs w:val="24"/>
        </w:rPr>
        <w:t xml:space="preserve">8.3.3 </w:t>
      </w:r>
      <w:r w:rsidR="002326C1" w:rsidRPr="00014742">
        <w:rPr>
          <w:rFonts w:ascii="Arial" w:hAnsi="Arial" w:cs="Arial"/>
          <w:b/>
          <w:sz w:val="28"/>
          <w:szCs w:val="24"/>
        </w:rPr>
        <w:t>Additional Classing</w:t>
      </w:r>
    </w:p>
    <w:p w:rsidR="0065543B" w:rsidRPr="00A104EC" w:rsidRDefault="0065543B" w:rsidP="00D00A40">
      <w:pPr>
        <w:spacing w:after="0"/>
        <w:rPr>
          <w:rFonts w:ascii="Arial" w:hAnsi="Arial" w:cs="Arial"/>
          <w:b/>
          <w:sz w:val="32"/>
          <w:szCs w:val="24"/>
        </w:rPr>
      </w:pPr>
    </w:p>
    <w:p w:rsidR="00014742" w:rsidRPr="009C1539" w:rsidRDefault="00014742" w:rsidP="009C1539">
      <w:pPr>
        <w:pStyle w:val="ListParagraph"/>
        <w:numPr>
          <w:ilvl w:val="0"/>
          <w:numId w:val="4"/>
        </w:numPr>
        <w:spacing w:after="0"/>
        <w:rPr>
          <w:rFonts w:ascii="Arial" w:hAnsi="Arial" w:cs="Arial"/>
          <w:b/>
          <w:sz w:val="24"/>
          <w:szCs w:val="24"/>
        </w:rPr>
      </w:pPr>
      <w:r w:rsidRPr="009C1539">
        <w:rPr>
          <w:rFonts w:ascii="Arial" w:hAnsi="Arial" w:cs="Arial"/>
          <w:b/>
          <w:sz w:val="24"/>
          <w:szCs w:val="24"/>
        </w:rPr>
        <w:t>Tire Size Bonus/Deduction</w:t>
      </w:r>
    </w:p>
    <w:p w:rsidR="00014742" w:rsidRDefault="00014742" w:rsidP="00D00A40">
      <w:pPr>
        <w:spacing w:after="0"/>
        <w:ind w:left="1440"/>
        <w:rPr>
          <w:rFonts w:ascii="Arial" w:hAnsi="Arial" w:cs="Arial"/>
          <w:sz w:val="24"/>
          <w:szCs w:val="24"/>
        </w:rPr>
      </w:pPr>
      <w:r>
        <w:rPr>
          <w:rFonts w:ascii="Arial" w:hAnsi="Arial" w:cs="Arial"/>
          <w:sz w:val="24"/>
          <w:szCs w:val="24"/>
        </w:rPr>
        <w:t xml:space="preserve">Each class has a </w:t>
      </w:r>
      <w:r w:rsidR="00701FF8">
        <w:rPr>
          <w:rFonts w:ascii="Arial" w:hAnsi="Arial" w:cs="Arial"/>
          <w:sz w:val="24"/>
          <w:szCs w:val="24"/>
        </w:rPr>
        <w:t>base</w:t>
      </w:r>
      <w:r>
        <w:rPr>
          <w:rFonts w:ascii="Arial" w:hAnsi="Arial" w:cs="Arial"/>
          <w:sz w:val="24"/>
          <w:szCs w:val="24"/>
        </w:rPr>
        <w:t xml:space="preserve"> tire width (see chart below).  If a participant chooses to run a larger/smaller tire, they will incur a penalty (for larger) or a bonus (for smaller) that will be added in to their Total Car Points.  </w:t>
      </w:r>
      <w:r w:rsidR="0078433E" w:rsidRPr="0078433E">
        <w:rPr>
          <w:rFonts w:ascii="Arial" w:hAnsi="Arial" w:cs="Arial"/>
          <w:b/>
          <w:i/>
          <w:sz w:val="24"/>
          <w:szCs w:val="24"/>
        </w:rPr>
        <w:t>Cars initially classed in PS0 are not eligible for the tire size bonus.</w:t>
      </w:r>
    </w:p>
    <w:p w:rsidR="00014742" w:rsidRDefault="00014742" w:rsidP="00D00A40">
      <w:pPr>
        <w:spacing w:after="0"/>
        <w:ind w:left="1440"/>
        <w:rPr>
          <w:rFonts w:ascii="Arial" w:hAnsi="Arial" w:cs="Arial"/>
          <w:sz w:val="24"/>
          <w:szCs w:val="24"/>
        </w:rPr>
      </w:pPr>
    </w:p>
    <w:tbl>
      <w:tblPr>
        <w:tblStyle w:val="TableGrid"/>
        <w:tblW w:w="0" w:type="auto"/>
        <w:jc w:val="center"/>
        <w:tblLook w:val="04A0"/>
      </w:tblPr>
      <w:tblGrid>
        <w:gridCol w:w="3192"/>
        <w:gridCol w:w="3192"/>
      </w:tblGrid>
      <w:tr w:rsidR="00014742" w:rsidRPr="00123B99" w:rsidTr="00587CE1">
        <w:trPr>
          <w:jc w:val="center"/>
        </w:trPr>
        <w:tc>
          <w:tcPr>
            <w:tcW w:w="3192" w:type="dxa"/>
            <w:vAlign w:val="center"/>
          </w:tcPr>
          <w:p w:rsidR="00014742" w:rsidRPr="00123B99" w:rsidRDefault="00014742" w:rsidP="00D00A40">
            <w:pPr>
              <w:spacing w:line="276" w:lineRule="auto"/>
              <w:rPr>
                <w:rFonts w:ascii="Arial" w:hAnsi="Arial" w:cs="Arial"/>
                <w:sz w:val="24"/>
                <w:szCs w:val="24"/>
              </w:rPr>
            </w:pPr>
            <w:r w:rsidRPr="00123B99">
              <w:rPr>
                <w:rFonts w:ascii="Arial" w:hAnsi="Arial" w:cs="Arial"/>
                <w:sz w:val="24"/>
                <w:szCs w:val="24"/>
              </w:rPr>
              <w:t>Class</w:t>
            </w:r>
          </w:p>
        </w:tc>
        <w:tc>
          <w:tcPr>
            <w:tcW w:w="3192" w:type="dxa"/>
            <w:vAlign w:val="center"/>
          </w:tcPr>
          <w:p w:rsidR="00014742" w:rsidRPr="00123B99" w:rsidRDefault="00701FF8" w:rsidP="00D00A40">
            <w:pPr>
              <w:spacing w:line="276" w:lineRule="auto"/>
              <w:rPr>
                <w:rFonts w:ascii="Arial" w:hAnsi="Arial" w:cs="Arial"/>
                <w:sz w:val="24"/>
                <w:szCs w:val="24"/>
              </w:rPr>
            </w:pPr>
            <w:r>
              <w:rPr>
                <w:rFonts w:ascii="Arial" w:hAnsi="Arial" w:cs="Arial"/>
                <w:sz w:val="24"/>
                <w:szCs w:val="24"/>
              </w:rPr>
              <w:t>Base</w:t>
            </w:r>
            <w:r w:rsidR="00014742">
              <w:rPr>
                <w:rFonts w:ascii="Arial" w:hAnsi="Arial" w:cs="Arial"/>
                <w:sz w:val="24"/>
                <w:szCs w:val="24"/>
              </w:rPr>
              <w:t xml:space="preserve"> </w:t>
            </w:r>
            <w:r w:rsidR="00014742" w:rsidRPr="00123B99">
              <w:rPr>
                <w:rFonts w:ascii="Arial" w:hAnsi="Arial" w:cs="Arial"/>
                <w:sz w:val="24"/>
                <w:szCs w:val="24"/>
              </w:rPr>
              <w:t xml:space="preserve">Tire </w:t>
            </w:r>
            <w:r w:rsidR="00587CE1">
              <w:rPr>
                <w:rFonts w:ascii="Arial" w:hAnsi="Arial" w:cs="Arial"/>
                <w:sz w:val="24"/>
                <w:szCs w:val="24"/>
              </w:rPr>
              <w:t>Width</w:t>
            </w:r>
          </w:p>
        </w:tc>
      </w:tr>
      <w:tr w:rsidR="00014742" w:rsidRPr="00123B99" w:rsidTr="00587CE1">
        <w:trPr>
          <w:jc w:val="center"/>
        </w:trPr>
        <w:tc>
          <w:tcPr>
            <w:tcW w:w="3192" w:type="dxa"/>
            <w:vAlign w:val="center"/>
          </w:tcPr>
          <w:p w:rsidR="00014742" w:rsidRPr="00123B99" w:rsidRDefault="00014742" w:rsidP="00D00A40">
            <w:pPr>
              <w:spacing w:line="276" w:lineRule="auto"/>
              <w:rPr>
                <w:rFonts w:ascii="Arial" w:hAnsi="Arial" w:cs="Arial"/>
                <w:sz w:val="24"/>
                <w:szCs w:val="24"/>
              </w:rPr>
            </w:pPr>
            <w:r w:rsidRPr="00123B99">
              <w:rPr>
                <w:rFonts w:ascii="Arial" w:hAnsi="Arial" w:cs="Arial"/>
                <w:sz w:val="24"/>
                <w:szCs w:val="24"/>
              </w:rPr>
              <w:t>PS0</w:t>
            </w:r>
          </w:p>
        </w:tc>
        <w:tc>
          <w:tcPr>
            <w:tcW w:w="3192" w:type="dxa"/>
            <w:vAlign w:val="center"/>
          </w:tcPr>
          <w:p w:rsidR="00014742" w:rsidRPr="00123B99" w:rsidRDefault="00014742" w:rsidP="00D00A40">
            <w:pPr>
              <w:spacing w:line="276" w:lineRule="auto"/>
              <w:rPr>
                <w:rFonts w:ascii="Arial" w:hAnsi="Arial" w:cs="Arial"/>
                <w:sz w:val="24"/>
                <w:szCs w:val="24"/>
              </w:rPr>
            </w:pPr>
            <w:r w:rsidRPr="00123B99">
              <w:rPr>
                <w:rFonts w:ascii="Arial" w:hAnsi="Arial" w:cs="Arial"/>
                <w:sz w:val="24"/>
                <w:szCs w:val="24"/>
              </w:rPr>
              <w:t>Open</w:t>
            </w:r>
          </w:p>
        </w:tc>
      </w:tr>
      <w:tr w:rsidR="00014742" w:rsidRPr="00123B99" w:rsidTr="00587CE1">
        <w:trPr>
          <w:jc w:val="center"/>
        </w:trPr>
        <w:tc>
          <w:tcPr>
            <w:tcW w:w="3192" w:type="dxa"/>
            <w:vAlign w:val="center"/>
          </w:tcPr>
          <w:p w:rsidR="00014742" w:rsidRPr="00123B99" w:rsidRDefault="00014742" w:rsidP="00D00A40">
            <w:pPr>
              <w:spacing w:line="276" w:lineRule="auto"/>
              <w:rPr>
                <w:rFonts w:ascii="Arial" w:hAnsi="Arial" w:cs="Arial"/>
                <w:sz w:val="24"/>
                <w:szCs w:val="24"/>
              </w:rPr>
            </w:pPr>
            <w:r w:rsidRPr="00123B99">
              <w:rPr>
                <w:rFonts w:ascii="Arial" w:hAnsi="Arial" w:cs="Arial"/>
                <w:sz w:val="24"/>
                <w:szCs w:val="24"/>
              </w:rPr>
              <w:t>PS1</w:t>
            </w:r>
          </w:p>
        </w:tc>
        <w:tc>
          <w:tcPr>
            <w:tcW w:w="3192" w:type="dxa"/>
            <w:vAlign w:val="center"/>
          </w:tcPr>
          <w:p w:rsidR="00014742" w:rsidRPr="00123B99" w:rsidRDefault="00014742" w:rsidP="00D00A40">
            <w:pPr>
              <w:spacing w:line="276" w:lineRule="auto"/>
              <w:rPr>
                <w:rFonts w:ascii="Arial" w:hAnsi="Arial" w:cs="Arial"/>
                <w:sz w:val="24"/>
                <w:szCs w:val="24"/>
              </w:rPr>
            </w:pPr>
            <w:r w:rsidRPr="00123B99">
              <w:rPr>
                <w:rFonts w:ascii="Arial" w:hAnsi="Arial" w:cs="Arial"/>
                <w:sz w:val="24"/>
                <w:szCs w:val="24"/>
              </w:rPr>
              <w:t>275</w:t>
            </w:r>
            <w:r>
              <w:rPr>
                <w:rFonts w:ascii="Arial" w:hAnsi="Arial" w:cs="Arial"/>
                <w:sz w:val="24"/>
                <w:szCs w:val="24"/>
              </w:rPr>
              <w:t>mm</w:t>
            </w:r>
          </w:p>
        </w:tc>
      </w:tr>
      <w:tr w:rsidR="00014742" w:rsidRPr="00123B99" w:rsidTr="00587CE1">
        <w:trPr>
          <w:jc w:val="center"/>
        </w:trPr>
        <w:tc>
          <w:tcPr>
            <w:tcW w:w="3192" w:type="dxa"/>
            <w:vAlign w:val="center"/>
          </w:tcPr>
          <w:p w:rsidR="00014742" w:rsidRPr="00123B99" w:rsidRDefault="00014742" w:rsidP="00D00A40">
            <w:pPr>
              <w:spacing w:line="276" w:lineRule="auto"/>
              <w:rPr>
                <w:rFonts w:ascii="Arial" w:hAnsi="Arial" w:cs="Arial"/>
                <w:sz w:val="24"/>
                <w:szCs w:val="24"/>
              </w:rPr>
            </w:pPr>
            <w:r w:rsidRPr="00123B99">
              <w:rPr>
                <w:rFonts w:ascii="Arial" w:hAnsi="Arial" w:cs="Arial"/>
                <w:sz w:val="24"/>
                <w:szCs w:val="24"/>
              </w:rPr>
              <w:t>PS2</w:t>
            </w:r>
          </w:p>
        </w:tc>
        <w:tc>
          <w:tcPr>
            <w:tcW w:w="3192" w:type="dxa"/>
            <w:vAlign w:val="center"/>
          </w:tcPr>
          <w:p w:rsidR="00014742" w:rsidRPr="00123B99" w:rsidRDefault="00014742" w:rsidP="00D00A40">
            <w:pPr>
              <w:spacing w:line="276" w:lineRule="auto"/>
              <w:rPr>
                <w:rFonts w:ascii="Arial" w:hAnsi="Arial" w:cs="Arial"/>
                <w:sz w:val="24"/>
                <w:szCs w:val="24"/>
              </w:rPr>
            </w:pPr>
            <w:r w:rsidRPr="00123B99">
              <w:rPr>
                <w:rFonts w:ascii="Arial" w:hAnsi="Arial" w:cs="Arial"/>
                <w:sz w:val="24"/>
                <w:szCs w:val="24"/>
              </w:rPr>
              <w:t>245</w:t>
            </w:r>
            <w:r>
              <w:rPr>
                <w:rFonts w:ascii="Arial" w:hAnsi="Arial" w:cs="Arial"/>
                <w:sz w:val="24"/>
                <w:szCs w:val="24"/>
              </w:rPr>
              <w:t>mm</w:t>
            </w:r>
          </w:p>
        </w:tc>
      </w:tr>
      <w:tr w:rsidR="00014742" w:rsidRPr="00123B99" w:rsidTr="00587CE1">
        <w:trPr>
          <w:jc w:val="center"/>
        </w:trPr>
        <w:tc>
          <w:tcPr>
            <w:tcW w:w="3192" w:type="dxa"/>
            <w:vAlign w:val="center"/>
          </w:tcPr>
          <w:p w:rsidR="00014742" w:rsidRPr="00123B99" w:rsidRDefault="00014742" w:rsidP="00D00A40">
            <w:pPr>
              <w:spacing w:line="276" w:lineRule="auto"/>
              <w:rPr>
                <w:rFonts w:ascii="Arial" w:hAnsi="Arial" w:cs="Arial"/>
                <w:sz w:val="24"/>
                <w:szCs w:val="24"/>
              </w:rPr>
            </w:pPr>
            <w:r w:rsidRPr="00123B99">
              <w:rPr>
                <w:rFonts w:ascii="Arial" w:hAnsi="Arial" w:cs="Arial"/>
                <w:sz w:val="24"/>
                <w:szCs w:val="24"/>
              </w:rPr>
              <w:t>PS3</w:t>
            </w:r>
          </w:p>
        </w:tc>
        <w:tc>
          <w:tcPr>
            <w:tcW w:w="3192" w:type="dxa"/>
            <w:vAlign w:val="center"/>
          </w:tcPr>
          <w:p w:rsidR="00014742" w:rsidRPr="00123B99" w:rsidRDefault="00014742" w:rsidP="00D00A40">
            <w:pPr>
              <w:spacing w:line="276" w:lineRule="auto"/>
              <w:rPr>
                <w:rFonts w:ascii="Arial" w:hAnsi="Arial" w:cs="Arial"/>
                <w:sz w:val="24"/>
                <w:szCs w:val="24"/>
              </w:rPr>
            </w:pPr>
            <w:r w:rsidRPr="00123B99">
              <w:rPr>
                <w:rFonts w:ascii="Arial" w:hAnsi="Arial" w:cs="Arial"/>
                <w:sz w:val="24"/>
                <w:szCs w:val="24"/>
              </w:rPr>
              <w:t>225</w:t>
            </w:r>
            <w:r>
              <w:rPr>
                <w:rFonts w:ascii="Arial" w:hAnsi="Arial" w:cs="Arial"/>
                <w:sz w:val="24"/>
                <w:szCs w:val="24"/>
              </w:rPr>
              <w:t>mm</w:t>
            </w:r>
          </w:p>
        </w:tc>
      </w:tr>
      <w:tr w:rsidR="00014742" w:rsidRPr="00123B99" w:rsidTr="00587CE1">
        <w:trPr>
          <w:jc w:val="center"/>
        </w:trPr>
        <w:tc>
          <w:tcPr>
            <w:tcW w:w="3192" w:type="dxa"/>
            <w:vAlign w:val="center"/>
          </w:tcPr>
          <w:p w:rsidR="00014742" w:rsidRPr="00123B99" w:rsidRDefault="00014742" w:rsidP="00D00A40">
            <w:pPr>
              <w:spacing w:line="276" w:lineRule="auto"/>
              <w:rPr>
                <w:rFonts w:ascii="Arial" w:hAnsi="Arial" w:cs="Arial"/>
                <w:sz w:val="24"/>
                <w:szCs w:val="24"/>
              </w:rPr>
            </w:pPr>
            <w:r w:rsidRPr="00123B99">
              <w:rPr>
                <w:rFonts w:ascii="Arial" w:hAnsi="Arial" w:cs="Arial"/>
                <w:sz w:val="24"/>
                <w:szCs w:val="24"/>
              </w:rPr>
              <w:t>PS4</w:t>
            </w:r>
          </w:p>
        </w:tc>
        <w:tc>
          <w:tcPr>
            <w:tcW w:w="3192" w:type="dxa"/>
            <w:vAlign w:val="center"/>
          </w:tcPr>
          <w:p w:rsidR="00014742" w:rsidRPr="00123B99" w:rsidRDefault="00014742" w:rsidP="00D00A40">
            <w:pPr>
              <w:spacing w:line="276" w:lineRule="auto"/>
              <w:rPr>
                <w:rFonts w:ascii="Arial" w:hAnsi="Arial" w:cs="Arial"/>
                <w:sz w:val="24"/>
                <w:szCs w:val="24"/>
              </w:rPr>
            </w:pPr>
            <w:r w:rsidRPr="00123B99">
              <w:rPr>
                <w:rFonts w:ascii="Arial" w:hAnsi="Arial" w:cs="Arial"/>
                <w:sz w:val="24"/>
                <w:szCs w:val="24"/>
              </w:rPr>
              <w:t>205</w:t>
            </w:r>
            <w:r>
              <w:rPr>
                <w:rFonts w:ascii="Arial" w:hAnsi="Arial" w:cs="Arial"/>
                <w:sz w:val="24"/>
                <w:szCs w:val="24"/>
              </w:rPr>
              <w:t>mm</w:t>
            </w:r>
          </w:p>
        </w:tc>
      </w:tr>
    </w:tbl>
    <w:p w:rsidR="00014742" w:rsidRDefault="00014742" w:rsidP="00D00A40">
      <w:pPr>
        <w:spacing w:after="0"/>
        <w:rPr>
          <w:rFonts w:ascii="Arial" w:hAnsi="Arial" w:cs="Arial"/>
          <w:sz w:val="24"/>
          <w:szCs w:val="24"/>
        </w:rPr>
      </w:pPr>
    </w:p>
    <w:p w:rsidR="00014742" w:rsidRPr="002326C1" w:rsidRDefault="00014742" w:rsidP="00D00A40">
      <w:pPr>
        <w:spacing w:after="0"/>
        <w:ind w:left="720"/>
        <w:rPr>
          <w:rFonts w:ascii="Arial" w:hAnsi="Arial" w:cs="Arial"/>
          <w:b/>
          <w:i/>
          <w:sz w:val="24"/>
          <w:szCs w:val="24"/>
        </w:rPr>
      </w:pPr>
    </w:p>
    <w:tbl>
      <w:tblPr>
        <w:tblStyle w:val="TableGrid"/>
        <w:tblW w:w="0" w:type="auto"/>
        <w:jc w:val="center"/>
        <w:tblInd w:w="-545" w:type="dxa"/>
        <w:tblLook w:val="04A0"/>
      </w:tblPr>
      <w:tblGrid>
        <w:gridCol w:w="4171"/>
        <w:gridCol w:w="2194"/>
      </w:tblGrid>
      <w:tr w:rsidR="00587CE1" w:rsidRPr="00123B99" w:rsidTr="00587CE1">
        <w:trPr>
          <w:trHeight w:val="329"/>
          <w:jc w:val="center"/>
        </w:trPr>
        <w:tc>
          <w:tcPr>
            <w:tcW w:w="4171" w:type="dxa"/>
            <w:vAlign w:val="center"/>
          </w:tcPr>
          <w:p w:rsidR="00587CE1" w:rsidRPr="00123B99" w:rsidRDefault="00587CE1" w:rsidP="00D00A40">
            <w:pPr>
              <w:spacing w:line="276" w:lineRule="auto"/>
              <w:rPr>
                <w:rFonts w:ascii="Arial" w:hAnsi="Arial" w:cs="Arial"/>
                <w:sz w:val="24"/>
                <w:szCs w:val="24"/>
              </w:rPr>
            </w:pPr>
            <w:r>
              <w:rPr>
                <w:rFonts w:ascii="Arial" w:hAnsi="Arial" w:cs="Arial"/>
                <w:sz w:val="24"/>
                <w:szCs w:val="24"/>
              </w:rPr>
              <w:t>Smaller tires (each 10mm)</w:t>
            </w:r>
          </w:p>
        </w:tc>
        <w:tc>
          <w:tcPr>
            <w:tcW w:w="2194" w:type="dxa"/>
            <w:vAlign w:val="center"/>
          </w:tcPr>
          <w:p w:rsidR="00587CE1" w:rsidRPr="00123B99" w:rsidRDefault="00587CE1" w:rsidP="00D00A40">
            <w:pPr>
              <w:spacing w:line="276" w:lineRule="auto"/>
              <w:jc w:val="center"/>
              <w:rPr>
                <w:rFonts w:ascii="Arial" w:hAnsi="Arial" w:cs="Arial"/>
                <w:sz w:val="24"/>
                <w:szCs w:val="24"/>
              </w:rPr>
            </w:pPr>
            <w:r>
              <w:rPr>
                <w:rFonts w:ascii="Arial" w:hAnsi="Arial" w:cs="Arial"/>
                <w:sz w:val="24"/>
                <w:szCs w:val="24"/>
              </w:rPr>
              <w:t>+0.25 points</w:t>
            </w:r>
          </w:p>
        </w:tc>
      </w:tr>
      <w:tr w:rsidR="00587CE1" w:rsidRPr="00123B99" w:rsidTr="00587CE1">
        <w:trPr>
          <w:trHeight w:val="329"/>
          <w:jc w:val="center"/>
        </w:trPr>
        <w:tc>
          <w:tcPr>
            <w:tcW w:w="4171" w:type="dxa"/>
            <w:vAlign w:val="center"/>
          </w:tcPr>
          <w:p w:rsidR="00587CE1" w:rsidRDefault="00587CE1" w:rsidP="00D00A40">
            <w:pPr>
              <w:spacing w:line="276" w:lineRule="auto"/>
              <w:rPr>
                <w:rFonts w:ascii="Arial" w:hAnsi="Arial" w:cs="Arial"/>
                <w:sz w:val="24"/>
                <w:szCs w:val="24"/>
              </w:rPr>
            </w:pPr>
            <w:r>
              <w:rPr>
                <w:rFonts w:ascii="Arial" w:hAnsi="Arial" w:cs="Arial"/>
                <w:sz w:val="24"/>
                <w:szCs w:val="24"/>
              </w:rPr>
              <w:t>Larger tires (each 10mm)</w:t>
            </w:r>
          </w:p>
        </w:tc>
        <w:tc>
          <w:tcPr>
            <w:tcW w:w="2194" w:type="dxa"/>
            <w:vAlign w:val="center"/>
          </w:tcPr>
          <w:p w:rsidR="00587CE1" w:rsidRDefault="00587CE1" w:rsidP="00D00A40">
            <w:pPr>
              <w:spacing w:line="276" w:lineRule="auto"/>
              <w:jc w:val="center"/>
              <w:rPr>
                <w:rFonts w:ascii="Arial" w:hAnsi="Arial" w:cs="Arial"/>
                <w:sz w:val="24"/>
                <w:szCs w:val="24"/>
              </w:rPr>
            </w:pPr>
            <w:r>
              <w:rPr>
                <w:rFonts w:ascii="Arial" w:hAnsi="Arial" w:cs="Arial"/>
                <w:sz w:val="24"/>
                <w:szCs w:val="24"/>
              </w:rPr>
              <w:t>-0.25 points</w:t>
            </w:r>
          </w:p>
        </w:tc>
      </w:tr>
    </w:tbl>
    <w:p w:rsidR="00014742" w:rsidRDefault="00014742" w:rsidP="00D00A40">
      <w:pPr>
        <w:spacing w:after="0"/>
        <w:ind w:left="1440"/>
        <w:rPr>
          <w:rFonts w:ascii="Arial" w:hAnsi="Arial" w:cs="Arial"/>
          <w:i/>
          <w:sz w:val="24"/>
          <w:szCs w:val="24"/>
        </w:rPr>
      </w:pPr>
    </w:p>
    <w:p w:rsidR="00014742" w:rsidRDefault="00014742" w:rsidP="00D00A40">
      <w:pPr>
        <w:spacing w:after="0"/>
        <w:ind w:left="1440"/>
        <w:rPr>
          <w:rFonts w:ascii="Arial" w:hAnsi="Arial" w:cs="Arial"/>
          <w:i/>
          <w:sz w:val="24"/>
          <w:szCs w:val="24"/>
        </w:rPr>
      </w:pPr>
      <w:r w:rsidRPr="00304912">
        <w:rPr>
          <w:rFonts w:ascii="Arial" w:hAnsi="Arial" w:cs="Arial"/>
          <w:i/>
          <w:sz w:val="24"/>
          <w:szCs w:val="24"/>
        </w:rPr>
        <w:t>Example</w:t>
      </w:r>
      <w:r>
        <w:rPr>
          <w:rFonts w:ascii="Arial" w:hAnsi="Arial" w:cs="Arial"/>
          <w:i/>
          <w:sz w:val="24"/>
          <w:szCs w:val="24"/>
        </w:rPr>
        <w:t xml:space="preserve"> 1</w:t>
      </w:r>
      <w:r w:rsidRPr="00304912">
        <w:rPr>
          <w:rFonts w:ascii="Arial" w:hAnsi="Arial" w:cs="Arial"/>
          <w:i/>
          <w:sz w:val="24"/>
          <w:szCs w:val="24"/>
        </w:rPr>
        <w:t xml:space="preserve">= </w:t>
      </w:r>
      <w:r>
        <w:rPr>
          <w:rFonts w:ascii="Arial" w:hAnsi="Arial" w:cs="Arial"/>
          <w:i/>
          <w:sz w:val="24"/>
          <w:szCs w:val="24"/>
        </w:rPr>
        <w:t xml:space="preserve"> A car</w:t>
      </w:r>
      <w:r w:rsidRPr="00304912">
        <w:rPr>
          <w:rFonts w:ascii="Arial" w:hAnsi="Arial" w:cs="Arial"/>
          <w:i/>
          <w:sz w:val="24"/>
          <w:szCs w:val="24"/>
        </w:rPr>
        <w:t xml:space="preserve"> initially classed in PS2 with</w:t>
      </w:r>
      <w:r>
        <w:rPr>
          <w:rFonts w:ascii="Arial" w:hAnsi="Arial" w:cs="Arial"/>
          <w:i/>
          <w:sz w:val="24"/>
          <w:szCs w:val="24"/>
        </w:rPr>
        <w:t xml:space="preserve"> </w:t>
      </w:r>
      <w:r w:rsidRPr="00304912">
        <w:rPr>
          <w:rFonts w:ascii="Arial" w:hAnsi="Arial" w:cs="Arial"/>
          <w:i/>
          <w:sz w:val="24"/>
          <w:szCs w:val="24"/>
        </w:rPr>
        <w:t>1</w:t>
      </w:r>
      <w:r>
        <w:rPr>
          <w:rFonts w:ascii="Arial" w:hAnsi="Arial" w:cs="Arial"/>
          <w:i/>
          <w:sz w:val="24"/>
          <w:szCs w:val="24"/>
        </w:rPr>
        <w:t xml:space="preserve">5.2 </w:t>
      </w:r>
      <w:r w:rsidRPr="00304912">
        <w:rPr>
          <w:rFonts w:ascii="Arial" w:hAnsi="Arial" w:cs="Arial"/>
          <w:i/>
          <w:sz w:val="24"/>
          <w:szCs w:val="24"/>
        </w:rPr>
        <w:t xml:space="preserve"> points </w:t>
      </w:r>
      <w:r>
        <w:rPr>
          <w:rFonts w:ascii="Arial" w:hAnsi="Arial" w:cs="Arial"/>
          <w:i/>
          <w:sz w:val="24"/>
          <w:szCs w:val="24"/>
        </w:rPr>
        <w:t>that runs</w:t>
      </w:r>
      <w:r w:rsidRPr="00304912">
        <w:rPr>
          <w:rFonts w:ascii="Arial" w:hAnsi="Arial" w:cs="Arial"/>
          <w:i/>
          <w:sz w:val="24"/>
          <w:szCs w:val="24"/>
        </w:rPr>
        <w:t xml:space="preserve"> a 2</w:t>
      </w:r>
      <w:r>
        <w:rPr>
          <w:rFonts w:ascii="Arial" w:hAnsi="Arial" w:cs="Arial"/>
          <w:i/>
          <w:sz w:val="24"/>
          <w:szCs w:val="24"/>
        </w:rPr>
        <w:t>3</w:t>
      </w:r>
      <w:r w:rsidRPr="00304912">
        <w:rPr>
          <w:rFonts w:ascii="Arial" w:hAnsi="Arial" w:cs="Arial"/>
          <w:i/>
          <w:sz w:val="24"/>
          <w:szCs w:val="24"/>
        </w:rPr>
        <w:t>5</w:t>
      </w:r>
      <w:r>
        <w:rPr>
          <w:rFonts w:ascii="Arial" w:hAnsi="Arial" w:cs="Arial"/>
          <w:i/>
          <w:sz w:val="24"/>
          <w:szCs w:val="24"/>
        </w:rPr>
        <w:t xml:space="preserve">mm tire will gain an additional .25 points moving their </w:t>
      </w:r>
      <w:r w:rsidRPr="00304912">
        <w:rPr>
          <w:rFonts w:ascii="Arial" w:hAnsi="Arial" w:cs="Arial"/>
          <w:i/>
          <w:sz w:val="24"/>
          <w:szCs w:val="24"/>
        </w:rPr>
        <w:t xml:space="preserve">Total Car Points </w:t>
      </w:r>
      <w:r>
        <w:rPr>
          <w:rFonts w:ascii="Arial" w:hAnsi="Arial" w:cs="Arial"/>
          <w:i/>
          <w:sz w:val="24"/>
          <w:szCs w:val="24"/>
        </w:rPr>
        <w:t>to 15.45 and classing that car into PS3.</w:t>
      </w:r>
    </w:p>
    <w:p w:rsidR="00014742" w:rsidRDefault="00014742" w:rsidP="00D00A40">
      <w:pPr>
        <w:spacing w:after="0"/>
        <w:ind w:left="1440"/>
        <w:rPr>
          <w:rFonts w:ascii="Arial" w:hAnsi="Arial" w:cs="Arial"/>
          <w:i/>
          <w:sz w:val="24"/>
          <w:szCs w:val="24"/>
        </w:rPr>
      </w:pPr>
    </w:p>
    <w:p w:rsidR="00014742" w:rsidRDefault="00014742" w:rsidP="00D00A40">
      <w:pPr>
        <w:spacing w:after="0"/>
        <w:ind w:left="1440"/>
        <w:rPr>
          <w:rFonts w:ascii="Arial" w:hAnsi="Arial" w:cs="Arial"/>
          <w:i/>
          <w:sz w:val="24"/>
          <w:szCs w:val="24"/>
        </w:rPr>
      </w:pPr>
      <w:r w:rsidRPr="00304912">
        <w:rPr>
          <w:rFonts w:ascii="Arial" w:hAnsi="Arial" w:cs="Arial"/>
          <w:i/>
          <w:sz w:val="24"/>
          <w:szCs w:val="24"/>
        </w:rPr>
        <w:t>Example</w:t>
      </w:r>
      <w:r>
        <w:rPr>
          <w:rFonts w:ascii="Arial" w:hAnsi="Arial" w:cs="Arial"/>
          <w:i/>
          <w:sz w:val="24"/>
          <w:szCs w:val="24"/>
        </w:rPr>
        <w:t xml:space="preserve"> 2</w:t>
      </w:r>
      <w:r w:rsidRPr="00304912">
        <w:rPr>
          <w:rFonts w:ascii="Arial" w:hAnsi="Arial" w:cs="Arial"/>
          <w:i/>
          <w:sz w:val="24"/>
          <w:szCs w:val="24"/>
        </w:rPr>
        <w:t xml:space="preserve">= </w:t>
      </w:r>
      <w:r>
        <w:rPr>
          <w:rFonts w:ascii="Arial" w:hAnsi="Arial" w:cs="Arial"/>
          <w:i/>
          <w:sz w:val="24"/>
          <w:szCs w:val="24"/>
        </w:rPr>
        <w:t xml:space="preserve"> A car</w:t>
      </w:r>
      <w:r w:rsidRPr="00304912">
        <w:rPr>
          <w:rFonts w:ascii="Arial" w:hAnsi="Arial" w:cs="Arial"/>
          <w:i/>
          <w:sz w:val="24"/>
          <w:szCs w:val="24"/>
        </w:rPr>
        <w:t xml:space="preserve"> initially classed in PS</w:t>
      </w:r>
      <w:r>
        <w:rPr>
          <w:rFonts w:ascii="Arial" w:hAnsi="Arial" w:cs="Arial"/>
          <w:i/>
          <w:sz w:val="24"/>
          <w:szCs w:val="24"/>
        </w:rPr>
        <w:t>1</w:t>
      </w:r>
      <w:r w:rsidRPr="00304912">
        <w:rPr>
          <w:rFonts w:ascii="Arial" w:hAnsi="Arial" w:cs="Arial"/>
          <w:i/>
          <w:sz w:val="24"/>
          <w:szCs w:val="24"/>
        </w:rPr>
        <w:t xml:space="preserve"> with</w:t>
      </w:r>
      <w:r>
        <w:rPr>
          <w:rFonts w:ascii="Arial" w:hAnsi="Arial" w:cs="Arial"/>
          <w:i/>
          <w:sz w:val="24"/>
          <w:szCs w:val="24"/>
        </w:rPr>
        <w:t xml:space="preserve"> </w:t>
      </w:r>
      <w:r w:rsidR="00C24F9E">
        <w:rPr>
          <w:rFonts w:ascii="Arial" w:hAnsi="Arial" w:cs="Arial"/>
          <w:i/>
          <w:sz w:val="24"/>
          <w:szCs w:val="24"/>
        </w:rPr>
        <w:t>8.4</w:t>
      </w:r>
      <w:r>
        <w:rPr>
          <w:rFonts w:ascii="Arial" w:hAnsi="Arial" w:cs="Arial"/>
          <w:i/>
          <w:sz w:val="24"/>
          <w:szCs w:val="24"/>
        </w:rPr>
        <w:t xml:space="preserve">2 </w:t>
      </w:r>
      <w:r w:rsidRPr="00304912">
        <w:rPr>
          <w:rFonts w:ascii="Arial" w:hAnsi="Arial" w:cs="Arial"/>
          <w:i/>
          <w:sz w:val="24"/>
          <w:szCs w:val="24"/>
        </w:rPr>
        <w:t xml:space="preserve"> points </w:t>
      </w:r>
      <w:r>
        <w:rPr>
          <w:rFonts w:ascii="Arial" w:hAnsi="Arial" w:cs="Arial"/>
          <w:i/>
          <w:sz w:val="24"/>
          <w:szCs w:val="24"/>
        </w:rPr>
        <w:t>that runs</w:t>
      </w:r>
      <w:r w:rsidRPr="00304912">
        <w:rPr>
          <w:rFonts w:ascii="Arial" w:hAnsi="Arial" w:cs="Arial"/>
          <w:i/>
          <w:sz w:val="24"/>
          <w:szCs w:val="24"/>
        </w:rPr>
        <w:t xml:space="preserve"> a 2</w:t>
      </w:r>
      <w:r w:rsidR="00C24F9E">
        <w:rPr>
          <w:rFonts w:ascii="Arial" w:hAnsi="Arial" w:cs="Arial"/>
          <w:i/>
          <w:sz w:val="24"/>
          <w:szCs w:val="24"/>
        </w:rPr>
        <w:t>9</w:t>
      </w:r>
      <w:r w:rsidRPr="00304912">
        <w:rPr>
          <w:rFonts w:ascii="Arial" w:hAnsi="Arial" w:cs="Arial"/>
          <w:i/>
          <w:sz w:val="24"/>
          <w:szCs w:val="24"/>
        </w:rPr>
        <w:t>5</w:t>
      </w:r>
      <w:r>
        <w:rPr>
          <w:rFonts w:ascii="Arial" w:hAnsi="Arial" w:cs="Arial"/>
          <w:i/>
          <w:sz w:val="24"/>
          <w:szCs w:val="24"/>
        </w:rPr>
        <w:t xml:space="preserve">mm tire </w:t>
      </w:r>
      <w:r w:rsidR="00C24F9E">
        <w:rPr>
          <w:rFonts w:ascii="Arial" w:hAnsi="Arial" w:cs="Arial"/>
          <w:i/>
          <w:sz w:val="24"/>
          <w:szCs w:val="24"/>
        </w:rPr>
        <w:t xml:space="preserve">will lose .50 points moving their Total Car Points to </w:t>
      </w:r>
      <w:r w:rsidR="00587CE1">
        <w:rPr>
          <w:rFonts w:ascii="Arial" w:hAnsi="Arial" w:cs="Arial"/>
          <w:i/>
          <w:sz w:val="24"/>
          <w:szCs w:val="24"/>
        </w:rPr>
        <w:t>7.92 and classing that car into PS0.</w:t>
      </w:r>
    </w:p>
    <w:p w:rsidR="00834BCC" w:rsidRPr="00304912" w:rsidRDefault="00834BCC" w:rsidP="00D00A40">
      <w:pPr>
        <w:spacing w:after="0"/>
        <w:ind w:left="1440"/>
        <w:rPr>
          <w:rFonts w:ascii="Arial" w:hAnsi="Arial" w:cs="Arial"/>
          <w:i/>
          <w:sz w:val="24"/>
          <w:szCs w:val="24"/>
        </w:rPr>
      </w:pPr>
    </w:p>
    <w:p w:rsidR="0065543B" w:rsidRPr="009C1539" w:rsidRDefault="0065543B" w:rsidP="009C1539">
      <w:pPr>
        <w:pStyle w:val="ListParagraph"/>
        <w:numPr>
          <w:ilvl w:val="0"/>
          <w:numId w:val="4"/>
        </w:numPr>
        <w:spacing w:after="0"/>
        <w:rPr>
          <w:rFonts w:ascii="Arial" w:hAnsi="Arial" w:cs="Arial"/>
          <w:b/>
          <w:sz w:val="24"/>
          <w:szCs w:val="24"/>
        </w:rPr>
      </w:pPr>
      <w:r w:rsidRPr="009C1539">
        <w:rPr>
          <w:rFonts w:ascii="Arial" w:hAnsi="Arial" w:cs="Arial"/>
          <w:b/>
          <w:sz w:val="24"/>
          <w:szCs w:val="24"/>
        </w:rPr>
        <w:t>Tire Compound</w:t>
      </w:r>
    </w:p>
    <w:p w:rsidR="0065543B" w:rsidRPr="00D131D8" w:rsidRDefault="0065543B" w:rsidP="00D00A40">
      <w:pPr>
        <w:spacing w:after="0"/>
        <w:ind w:left="1440"/>
        <w:rPr>
          <w:rFonts w:ascii="Arial" w:hAnsi="Arial" w:cs="Arial"/>
          <w:i/>
          <w:sz w:val="24"/>
          <w:szCs w:val="24"/>
        </w:rPr>
      </w:pPr>
      <w:r>
        <w:rPr>
          <w:rFonts w:ascii="Arial" w:hAnsi="Arial" w:cs="Arial"/>
          <w:sz w:val="24"/>
          <w:szCs w:val="24"/>
        </w:rPr>
        <w:t xml:space="preserve">Cars will </w:t>
      </w:r>
      <w:r w:rsidR="00D131D8">
        <w:rPr>
          <w:rFonts w:ascii="Arial" w:hAnsi="Arial" w:cs="Arial"/>
          <w:sz w:val="24"/>
          <w:szCs w:val="24"/>
        </w:rPr>
        <w:t xml:space="preserve">have </w:t>
      </w:r>
      <w:r>
        <w:rPr>
          <w:rFonts w:ascii="Arial" w:hAnsi="Arial" w:cs="Arial"/>
          <w:sz w:val="24"/>
          <w:szCs w:val="24"/>
        </w:rPr>
        <w:t xml:space="preserve">points deducted from their initial classing based on the type of tire compound they are running per the chart below.  </w:t>
      </w:r>
      <w:r w:rsidRPr="00851BF6">
        <w:rPr>
          <w:rFonts w:ascii="Arial" w:hAnsi="Arial" w:cs="Arial"/>
          <w:b/>
          <w:i/>
          <w:sz w:val="24"/>
          <w:szCs w:val="24"/>
        </w:rPr>
        <w:t xml:space="preserve">Cars that run non-DOT tires will automatically be placed in </w:t>
      </w:r>
      <w:r w:rsidR="00AD620E">
        <w:rPr>
          <w:rFonts w:ascii="Arial" w:hAnsi="Arial" w:cs="Arial"/>
          <w:b/>
          <w:i/>
          <w:sz w:val="24"/>
          <w:szCs w:val="24"/>
        </w:rPr>
        <w:t>a</w:t>
      </w:r>
      <w:r w:rsidRPr="00851BF6">
        <w:rPr>
          <w:rFonts w:ascii="Arial" w:hAnsi="Arial" w:cs="Arial"/>
          <w:b/>
          <w:i/>
          <w:sz w:val="24"/>
          <w:szCs w:val="24"/>
        </w:rPr>
        <w:t xml:space="preserve"> GT class</w:t>
      </w:r>
      <w:r w:rsidRPr="00D131D8">
        <w:rPr>
          <w:rFonts w:ascii="Arial" w:hAnsi="Arial" w:cs="Arial"/>
          <w:b/>
          <w:i/>
          <w:sz w:val="24"/>
          <w:szCs w:val="24"/>
        </w:rPr>
        <w:t xml:space="preserve">. </w:t>
      </w:r>
    </w:p>
    <w:p w:rsidR="0065543B" w:rsidRPr="00A104EC" w:rsidRDefault="0065543B" w:rsidP="00D00A40">
      <w:pPr>
        <w:spacing w:after="0"/>
        <w:ind w:firstLine="720"/>
        <w:rPr>
          <w:rFonts w:ascii="Arial" w:hAnsi="Arial" w:cs="Arial"/>
          <w:sz w:val="24"/>
          <w:szCs w:val="24"/>
        </w:rPr>
      </w:pPr>
    </w:p>
    <w:tbl>
      <w:tblPr>
        <w:tblStyle w:val="TableGrid"/>
        <w:tblW w:w="0" w:type="auto"/>
        <w:jc w:val="center"/>
        <w:tblInd w:w="-805" w:type="dxa"/>
        <w:tblLook w:val="04A0"/>
      </w:tblPr>
      <w:tblGrid>
        <w:gridCol w:w="3135"/>
        <w:gridCol w:w="3033"/>
      </w:tblGrid>
      <w:tr w:rsidR="0065543B" w:rsidTr="00561422">
        <w:trPr>
          <w:trHeight w:val="288"/>
          <w:jc w:val="center"/>
        </w:trPr>
        <w:tc>
          <w:tcPr>
            <w:tcW w:w="3135" w:type="dxa"/>
          </w:tcPr>
          <w:p w:rsidR="0065543B" w:rsidRPr="002B0A98" w:rsidRDefault="0065543B" w:rsidP="00D00A40">
            <w:pPr>
              <w:spacing w:line="276" w:lineRule="auto"/>
              <w:rPr>
                <w:rFonts w:ascii="Arial" w:hAnsi="Arial" w:cs="Arial"/>
                <w:sz w:val="24"/>
                <w:szCs w:val="24"/>
              </w:rPr>
            </w:pPr>
            <w:r w:rsidRPr="002B0A98">
              <w:rPr>
                <w:rFonts w:ascii="Arial" w:hAnsi="Arial" w:cs="Arial"/>
                <w:sz w:val="24"/>
                <w:szCs w:val="24"/>
              </w:rPr>
              <w:lastRenderedPageBreak/>
              <w:t>T</w:t>
            </w:r>
            <w:r>
              <w:rPr>
                <w:rFonts w:ascii="Arial" w:hAnsi="Arial" w:cs="Arial"/>
                <w:sz w:val="24"/>
                <w:szCs w:val="24"/>
              </w:rPr>
              <w:t>ire Compound</w:t>
            </w:r>
          </w:p>
        </w:tc>
        <w:tc>
          <w:tcPr>
            <w:tcW w:w="3033" w:type="dxa"/>
          </w:tcPr>
          <w:p w:rsidR="0065543B" w:rsidRPr="002B0A98" w:rsidRDefault="0065543B" w:rsidP="00D00A40">
            <w:pPr>
              <w:spacing w:line="276" w:lineRule="auto"/>
              <w:rPr>
                <w:rFonts w:ascii="Arial" w:hAnsi="Arial" w:cs="Arial"/>
                <w:sz w:val="24"/>
                <w:szCs w:val="24"/>
              </w:rPr>
            </w:pPr>
            <w:r w:rsidRPr="002B0A98">
              <w:rPr>
                <w:rFonts w:ascii="Arial" w:hAnsi="Arial" w:cs="Arial"/>
                <w:sz w:val="24"/>
                <w:szCs w:val="24"/>
              </w:rPr>
              <w:t xml:space="preserve">Point </w:t>
            </w:r>
            <w:r>
              <w:rPr>
                <w:rFonts w:ascii="Arial" w:hAnsi="Arial" w:cs="Arial"/>
                <w:sz w:val="24"/>
                <w:szCs w:val="24"/>
              </w:rPr>
              <w:t>Deduction</w:t>
            </w:r>
          </w:p>
        </w:tc>
      </w:tr>
      <w:tr w:rsidR="0065543B" w:rsidTr="00561422">
        <w:trPr>
          <w:trHeight w:val="288"/>
          <w:jc w:val="center"/>
        </w:trPr>
        <w:tc>
          <w:tcPr>
            <w:tcW w:w="3135" w:type="dxa"/>
          </w:tcPr>
          <w:p w:rsidR="0065543B" w:rsidRPr="002B0A98" w:rsidRDefault="00476163" w:rsidP="00D00A40">
            <w:pPr>
              <w:spacing w:line="276" w:lineRule="auto"/>
              <w:rPr>
                <w:rFonts w:ascii="Arial" w:hAnsi="Arial" w:cs="Arial"/>
                <w:sz w:val="24"/>
                <w:szCs w:val="24"/>
              </w:rPr>
            </w:pPr>
            <w:r>
              <w:rPr>
                <w:rFonts w:ascii="Arial" w:hAnsi="Arial" w:cs="Arial"/>
                <w:sz w:val="24"/>
                <w:szCs w:val="24"/>
              </w:rPr>
              <w:t>≥</w:t>
            </w:r>
            <w:r w:rsidR="0065543B">
              <w:rPr>
                <w:rFonts w:ascii="Arial" w:hAnsi="Arial" w:cs="Arial"/>
                <w:sz w:val="24"/>
                <w:szCs w:val="24"/>
              </w:rPr>
              <w:t>101</w:t>
            </w:r>
          </w:p>
        </w:tc>
        <w:tc>
          <w:tcPr>
            <w:tcW w:w="3033" w:type="dxa"/>
          </w:tcPr>
          <w:p w:rsidR="0065543B" w:rsidRPr="002B0A98" w:rsidRDefault="0065543B" w:rsidP="00D00A40">
            <w:pPr>
              <w:spacing w:line="276" w:lineRule="auto"/>
              <w:rPr>
                <w:rFonts w:ascii="Arial" w:hAnsi="Arial" w:cs="Arial"/>
                <w:sz w:val="24"/>
                <w:szCs w:val="24"/>
              </w:rPr>
            </w:pPr>
            <w:r w:rsidRPr="002B0A98">
              <w:rPr>
                <w:rFonts w:ascii="Arial" w:hAnsi="Arial" w:cs="Arial"/>
                <w:sz w:val="24"/>
                <w:szCs w:val="24"/>
              </w:rPr>
              <w:t>0</w:t>
            </w:r>
          </w:p>
        </w:tc>
      </w:tr>
      <w:tr w:rsidR="0065543B" w:rsidTr="00561422">
        <w:trPr>
          <w:trHeight w:val="288"/>
          <w:jc w:val="center"/>
        </w:trPr>
        <w:tc>
          <w:tcPr>
            <w:tcW w:w="3135" w:type="dxa"/>
          </w:tcPr>
          <w:p w:rsidR="0065543B" w:rsidRPr="002B0A98" w:rsidRDefault="0065543B" w:rsidP="00D00A40">
            <w:pPr>
              <w:spacing w:line="276" w:lineRule="auto"/>
              <w:rPr>
                <w:rFonts w:ascii="Arial" w:hAnsi="Arial" w:cs="Arial"/>
                <w:sz w:val="24"/>
                <w:szCs w:val="24"/>
              </w:rPr>
            </w:pPr>
            <w:r w:rsidRPr="002B0A98">
              <w:rPr>
                <w:rFonts w:ascii="Arial" w:hAnsi="Arial" w:cs="Arial"/>
                <w:sz w:val="24"/>
                <w:szCs w:val="24"/>
              </w:rPr>
              <w:t>100-41</w:t>
            </w:r>
          </w:p>
        </w:tc>
        <w:tc>
          <w:tcPr>
            <w:tcW w:w="3033" w:type="dxa"/>
          </w:tcPr>
          <w:p w:rsidR="0065543B" w:rsidRPr="002B0A98" w:rsidRDefault="0065543B" w:rsidP="00D00A40">
            <w:pPr>
              <w:spacing w:line="276" w:lineRule="auto"/>
              <w:rPr>
                <w:rFonts w:ascii="Arial" w:hAnsi="Arial" w:cs="Arial"/>
                <w:sz w:val="24"/>
                <w:szCs w:val="24"/>
              </w:rPr>
            </w:pPr>
            <w:r w:rsidRPr="002B0A98">
              <w:rPr>
                <w:rFonts w:ascii="Arial" w:hAnsi="Arial" w:cs="Arial"/>
                <w:sz w:val="24"/>
                <w:szCs w:val="24"/>
              </w:rPr>
              <w:t>-0.5</w:t>
            </w:r>
          </w:p>
        </w:tc>
      </w:tr>
      <w:tr w:rsidR="0065543B" w:rsidTr="00561422">
        <w:trPr>
          <w:trHeight w:val="145"/>
          <w:jc w:val="center"/>
        </w:trPr>
        <w:tc>
          <w:tcPr>
            <w:tcW w:w="3135" w:type="dxa"/>
          </w:tcPr>
          <w:p w:rsidR="0065543B" w:rsidRPr="002B0A98" w:rsidRDefault="00476163" w:rsidP="00D00A40">
            <w:pPr>
              <w:spacing w:line="276" w:lineRule="auto"/>
              <w:rPr>
                <w:rFonts w:ascii="Arial" w:hAnsi="Arial" w:cs="Arial"/>
                <w:sz w:val="24"/>
                <w:szCs w:val="24"/>
              </w:rPr>
            </w:pPr>
            <w:r>
              <w:rPr>
                <w:rFonts w:ascii="Arial" w:hAnsi="Arial" w:cs="Arial"/>
                <w:sz w:val="24"/>
                <w:szCs w:val="24"/>
              </w:rPr>
              <w:t>≤</w:t>
            </w:r>
            <w:r w:rsidR="0065543B" w:rsidRPr="002B0A98">
              <w:rPr>
                <w:rFonts w:ascii="Arial" w:hAnsi="Arial" w:cs="Arial"/>
                <w:sz w:val="24"/>
                <w:szCs w:val="24"/>
              </w:rPr>
              <w:t>40</w:t>
            </w:r>
          </w:p>
        </w:tc>
        <w:tc>
          <w:tcPr>
            <w:tcW w:w="3033" w:type="dxa"/>
          </w:tcPr>
          <w:p w:rsidR="0065543B" w:rsidRPr="002B0A98" w:rsidRDefault="0065543B" w:rsidP="00D00A40">
            <w:pPr>
              <w:spacing w:line="276" w:lineRule="auto"/>
              <w:rPr>
                <w:rFonts w:ascii="Arial" w:hAnsi="Arial" w:cs="Arial"/>
                <w:sz w:val="24"/>
                <w:szCs w:val="24"/>
              </w:rPr>
            </w:pPr>
            <w:r w:rsidRPr="002B0A98">
              <w:rPr>
                <w:rFonts w:ascii="Arial" w:hAnsi="Arial" w:cs="Arial"/>
                <w:sz w:val="24"/>
                <w:szCs w:val="24"/>
              </w:rPr>
              <w:t>-1.0</w:t>
            </w:r>
          </w:p>
        </w:tc>
      </w:tr>
      <w:tr w:rsidR="0065543B" w:rsidTr="00561422">
        <w:trPr>
          <w:trHeight w:val="145"/>
          <w:jc w:val="center"/>
        </w:trPr>
        <w:tc>
          <w:tcPr>
            <w:tcW w:w="3135" w:type="dxa"/>
          </w:tcPr>
          <w:p w:rsidR="0065543B" w:rsidRPr="002B0A98" w:rsidRDefault="0065543B" w:rsidP="00D00A40">
            <w:pPr>
              <w:spacing w:line="276" w:lineRule="auto"/>
              <w:rPr>
                <w:rFonts w:ascii="Arial" w:hAnsi="Arial" w:cs="Arial"/>
                <w:sz w:val="24"/>
                <w:szCs w:val="24"/>
              </w:rPr>
            </w:pPr>
            <w:r w:rsidRPr="002B0A98">
              <w:rPr>
                <w:rFonts w:ascii="Arial" w:hAnsi="Arial" w:cs="Arial"/>
                <w:sz w:val="24"/>
                <w:szCs w:val="24"/>
              </w:rPr>
              <w:t>Autocross</w:t>
            </w:r>
          </w:p>
        </w:tc>
        <w:tc>
          <w:tcPr>
            <w:tcW w:w="3033" w:type="dxa"/>
          </w:tcPr>
          <w:p w:rsidR="0065543B" w:rsidRPr="002B0A98" w:rsidRDefault="0065543B" w:rsidP="00D00A40">
            <w:pPr>
              <w:spacing w:line="276" w:lineRule="auto"/>
              <w:rPr>
                <w:rFonts w:ascii="Arial" w:hAnsi="Arial" w:cs="Arial"/>
                <w:sz w:val="24"/>
                <w:szCs w:val="24"/>
              </w:rPr>
            </w:pPr>
            <w:r w:rsidRPr="002B0A98">
              <w:rPr>
                <w:rFonts w:ascii="Arial" w:hAnsi="Arial" w:cs="Arial"/>
                <w:sz w:val="24"/>
                <w:szCs w:val="24"/>
              </w:rPr>
              <w:t>-1.</w:t>
            </w:r>
            <w:r>
              <w:rPr>
                <w:rFonts w:ascii="Arial" w:hAnsi="Arial" w:cs="Arial"/>
                <w:sz w:val="24"/>
                <w:szCs w:val="24"/>
              </w:rPr>
              <w:t>3</w:t>
            </w:r>
          </w:p>
        </w:tc>
      </w:tr>
    </w:tbl>
    <w:p w:rsidR="00123B99" w:rsidRPr="00014742" w:rsidRDefault="0065543B" w:rsidP="00D00A40">
      <w:pPr>
        <w:spacing w:after="0"/>
        <w:ind w:left="1440"/>
        <w:rPr>
          <w:rFonts w:ascii="Arial" w:hAnsi="Arial" w:cs="Arial"/>
          <w:i/>
          <w:sz w:val="24"/>
          <w:szCs w:val="24"/>
        </w:rPr>
      </w:pPr>
      <w:r w:rsidRPr="00304912">
        <w:rPr>
          <w:rFonts w:ascii="Arial" w:hAnsi="Arial" w:cs="Arial"/>
          <w:i/>
          <w:sz w:val="24"/>
          <w:szCs w:val="24"/>
        </w:rPr>
        <w:t xml:space="preserve">Example= </w:t>
      </w:r>
      <w:r>
        <w:rPr>
          <w:rFonts w:ascii="Arial" w:hAnsi="Arial" w:cs="Arial"/>
          <w:i/>
          <w:sz w:val="24"/>
          <w:szCs w:val="24"/>
        </w:rPr>
        <w:t xml:space="preserve"> </w:t>
      </w:r>
      <w:r w:rsidRPr="00C07018">
        <w:rPr>
          <w:rFonts w:ascii="Arial" w:hAnsi="Arial" w:cs="Arial"/>
          <w:i/>
          <w:sz w:val="24"/>
          <w:szCs w:val="24"/>
        </w:rPr>
        <w:t xml:space="preserve">A car initially classed in PS2 with 12.1  points that runs a 100 </w:t>
      </w:r>
      <w:r>
        <w:rPr>
          <w:rFonts w:ascii="Arial" w:hAnsi="Arial" w:cs="Arial"/>
          <w:i/>
          <w:sz w:val="24"/>
          <w:szCs w:val="24"/>
        </w:rPr>
        <w:t>compound</w:t>
      </w:r>
      <w:r w:rsidRPr="00C07018">
        <w:rPr>
          <w:rFonts w:ascii="Arial" w:hAnsi="Arial" w:cs="Arial"/>
          <w:i/>
          <w:sz w:val="24"/>
          <w:szCs w:val="24"/>
        </w:rPr>
        <w:t xml:space="preserve"> tire will lose</w:t>
      </w:r>
      <w:r>
        <w:rPr>
          <w:rFonts w:ascii="Arial" w:hAnsi="Arial" w:cs="Arial"/>
          <w:i/>
          <w:sz w:val="24"/>
          <w:szCs w:val="24"/>
        </w:rPr>
        <w:t xml:space="preserve"> </w:t>
      </w:r>
      <w:r w:rsidRPr="00C07018">
        <w:rPr>
          <w:rFonts w:ascii="Arial" w:hAnsi="Arial" w:cs="Arial"/>
          <w:i/>
          <w:sz w:val="24"/>
          <w:szCs w:val="24"/>
        </w:rPr>
        <w:t>.5 points moving their Total Car Points to 11.6 and classing that car in PS1.</w:t>
      </w:r>
    </w:p>
    <w:p w:rsidR="009C1539" w:rsidRDefault="009C1539" w:rsidP="00D00A40">
      <w:pPr>
        <w:rPr>
          <w:rFonts w:ascii="Arial" w:hAnsi="Arial" w:cs="Arial"/>
          <w:b/>
          <w:sz w:val="32"/>
        </w:rPr>
      </w:pPr>
    </w:p>
    <w:p w:rsidR="0043554D" w:rsidRDefault="009C1539" w:rsidP="00D00A40">
      <w:pPr>
        <w:rPr>
          <w:rFonts w:ascii="Arial" w:hAnsi="Arial" w:cs="Arial"/>
          <w:b/>
          <w:sz w:val="32"/>
        </w:rPr>
      </w:pPr>
      <w:r>
        <w:rPr>
          <w:rFonts w:ascii="Arial" w:hAnsi="Arial" w:cs="Arial"/>
          <w:b/>
          <w:sz w:val="32"/>
        </w:rPr>
        <w:t>8.4 PS Car Rules</w:t>
      </w:r>
    </w:p>
    <w:p w:rsidR="009C1539" w:rsidRDefault="009C1539" w:rsidP="00D00A40">
      <w:pPr>
        <w:rPr>
          <w:rFonts w:ascii="Arial" w:hAnsi="Arial" w:cs="Arial"/>
          <w:b/>
          <w:sz w:val="32"/>
        </w:rPr>
      </w:pPr>
    </w:p>
    <w:p w:rsidR="005D7A8A" w:rsidRPr="0043554D" w:rsidRDefault="009C1539" w:rsidP="00D00A40">
      <w:pPr>
        <w:rPr>
          <w:rFonts w:ascii="Arial" w:hAnsi="Arial" w:cs="Arial"/>
          <w:b/>
          <w:sz w:val="32"/>
        </w:rPr>
      </w:pPr>
      <w:r>
        <w:rPr>
          <w:rFonts w:ascii="Arial" w:hAnsi="Arial" w:cs="Arial"/>
          <w:b/>
          <w:sz w:val="32"/>
        </w:rPr>
        <w:t>8.5</w:t>
      </w:r>
      <w:r w:rsidR="0043554D">
        <w:rPr>
          <w:rFonts w:ascii="Arial" w:hAnsi="Arial" w:cs="Arial"/>
          <w:b/>
          <w:sz w:val="32"/>
        </w:rPr>
        <w:t xml:space="preserve"> Compliance to the Rules</w:t>
      </w:r>
    </w:p>
    <w:p w:rsidR="00A54B20" w:rsidRPr="0043554D" w:rsidRDefault="00A54B20" w:rsidP="00D00A40">
      <w:pPr>
        <w:pStyle w:val="Default"/>
        <w:spacing w:line="276" w:lineRule="auto"/>
        <w:rPr>
          <w:szCs w:val="22"/>
        </w:rPr>
      </w:pPr>
      <w:r w:rsidRPr="0043554D">
        <w:rPr>
          <w:szCs w:val="22"/>
        </w:rPr>
        <w:t xml:space="preserve">Compliance to the rules is required for all cars registered in a Race class. Non compliance will cause the car to be re-classed to a modified class, loss of points for the event or year, </w:t>
      </w:r>
      <w:r w:rsidR="0043554D">
        <w:rPr>
          <w:szCs w:val="22"/>
        </w:rPr>
        <w:t>or</w:t>
      </w:r>
      <w:r w:rsidRPr="0043554D">
        <w:rPr>
          <w:szCs w:val="22"/>
        </w:rPr>
        <w:t xml:space="preserve"> other penalties at the discretion of the Race Director. </w:t>
      </w:r>
    </w:p>
    <w:p w:rsidR="00A54B20" w:rsidRPr="0043554D" w:rsidRDefault="00A54B20" w:rsidP="00D00A40">
      <w:pPr>
        <w:pStyle w:val="Default"/>
        <w:spacing w:line="276" w:lineRule="auto"/>
        <w:rPr>
          <w:szCs w:val="22"/>
        </w:rPr>
      </w:pPr>
    </w:p>
    <w:p w:rsidR="0043554D" w:rsidRDefault="00A54B20" w:rsidP="00D00A40">
      <w:pPr>
        <w:pStyle w:val="Default"/>
        <w:spacing w:line="276" w:lineRule="auto"/>
        <w:rPr>
          <w:szCs w:val="22"/>
        </w:rPr>
      </w:pPr>
      <w:r w:rsidRPr="0043554D">
        <w:rPr>
          <w:szCs w:val="22"/>
        </w:rPr>
        <w:t xml:space="preserve">All race participants will be required to complete an official classing sheet in order to be classed correctly.  </w:t>
      </w:r>
      <w:r w:rsidR="0043554D">
        <w:rPr>
          <w:szCs w:val="22"/>
        </w:rPr>
        <w:t xml:space="preserve">You will be classed on your stated information.  </w:t>
      </w:r>
    </w:p>
    <w:p w:rsidR="0043554D" w:rsidRDefault="0043554D" w:rsidP="00D00A40">
      <w:pPr>
        <w:pStyle w:val="Default"/>
        <w:spacing w:line="276" w:lineRule="auto"/>
        <w:rPr>
          <w:szCs w:val="22"/>
        </w:rPr>
      </w:pPr>
    </w:p>
    <w:p w:rsidR="00A54B20" w:rsidRDefault="0043554D" w:rsidP="00D00A40">
      <w:pPr>
        <w:pStyle w:val="Default"/>
        <w:spacing w:line="276" w:lineRule="auto"/>
        <w:rPr>
          <w:szCs w:val="22"/>
        </w:rPr>
      </w:pPr>
      <w:r>
        <w:rPr>
          <w:szCs w:val="22"/>
        </w:rPr>
        <w:t>In order to be eligible for any</w:t>
      </w:r>
      <w:r w:rsidR="00A54B20" w:rsidRPr="0043554D">
        <w:rPr>
          <w:szCs w:val="22"/>
        </w:rPr>
        <w:t xml:space="preserve"> ProAutoSports sponsored contingency programs</w:t>
      </w:r>
      <w:r>
        <w:rPr>
          <w:szCs w:val="22"/>
        </w:rPr>
        <w:t>, you</w:t>
      </w:r>
      <w:r w:rsidR="00A54B20" w:rsidRPr="0043554D">
        <w:rPr>
          <w:szCs w:val="22"/>
        </w:rPr>
        <w:t xml:space="preserve"> will need to be weighed in at track on a ProAutoSports sanctioned scale and have a </w:t>
      </w:r>
      <w:proofErr w:type="spellStart"/>
      <w:r w:rsidR="00C24F9E">
        <w:rPr>
          <w:szCs w:val="22"/>
        </w:rPr>
        <w:t>d</w:t>
      </w:r>
      <w:r w:rsidR="00A54B20" w:rsidRPr="0043554D">
        <w:rPr>
          <w:szCs w:val="22"/>
        </w:rPr>
        <w:t>yno</w:t>
      </w:r>
      <w:proofErr w:type="spellEnd"/>
      <w:r w:rsidR="00A54B20" w:rsidRPr="0043554D">
        <w:rPr>
          <w:szCs w:val="22"/>
        </w:rPr>
        <w:t xml:space="preserve"> sheet from the official ProAutoSports </w:t>
      </w:r>
      <w:proofErr w:type="spellStart"/>
      <w:r w:rsidR="00C24F9E">
        <w:rPr>
          <w:szCs w:val="22"/>
        </w:rPr>
        <w:t>d</w:t>
      </w:r>
      <w:r w:rsidR="00A54B20" w:rsidRPr="0043554D">
        <w:rPr>
          <w:szCs w:val="22"/>
        </w:rPr>
        <w:t>yno</w:t>
      </w:r>
      <w:proofErr w:type="spellEnd"/>
      <w:r w:rsidR="00A54B20" w:rsidRPr="0043554D">
        <w:rPr>
          <w:szCs w:val="22"/>
        </w:rPr>
        <w:t xml:space="preserve"> provider.</w:t>
      </w:r>
    </w:p>
    <w:p w:rsidR="0043554D" w:rsidRDefault="0043554D" w:rsidP="00D00A40">
      <w:pPr>
        <w:pStyle w:val="Default"/>
        <w:spacing w:line="276" w:lineRule="auto"/>
        <w:rPr>
          <w:szCs w:val="22"/>
        </w:rPr>
      </w:pPr>
    </w:p>
    <w:p w:rsidR="00A54B20" w:rsidRPr="0043554D" w:rsidRDefault="00A54B20" w:rsidP="00D00A40">
      <w:pPr>
        <w:pStyle w:val="Default"/>
        <w:spacing w:line="276" w:lineRule="auto"/>
        <w:rPr>
          <w:szCs w:val="22"/>
        </w:rPr>
      </w:pPr>
      <w:r w:rsidRPr="0043554D">
        <w:rPr>
          <w:szCs w:val="22"/>
        </w:rPr>
        <w:t xml:space="preserve">Questions of </w:t>
      </w:r>
      <w:r w:rsidR="0043554D">
        <w:rPr>
          <w:szCs w:val="22"/>
        </w:rPr>
        <w:t>c</w:t>
      </w:r>
      <w:r w:rsidRPr="0043554D">
        <w:rPr>
          <w:szCs w:val="22"/>
        </w:rPr>
        <w:t xml:space="preserve">ompliance of another competitor will only be allowed if the competitor posing the question is registered in the same class and warrants that his car is completely legal. </w:t>
      </w:r>
    </w:p>
    <w:p w:rsidR="0043554D" w:rsidRPr="0043554D" w:rsidRDefault="0043554D" w:rsidP="00D00A40">
      <w:pPr>
        <w:pStyle w:val="Default"/>
        <w:spacing w:line="276" w:lineRule="auto"/>
        <w:rPr>
          <w:szCs w:val="22"/>
        </w:rPr>
      </w:pPr>
    </w:p>
    <w:p w:rsidR="00A54B20" w:rsidRPr="0043554D" w:rsidRDefault="00A54B20" w:rsidP="00D00A40">
      <w:pPr>
        <w:pStyle w:val="Default"/>
        <w:spacing w:line="276" w:lineRule="auto"/>
        <w:rPr>
          <w:szCs w:val="22"/>
        </w:rPr>
      </w:pPr>
      <w:r w:rsidRPr="0043554D">
        <w:rPr>
          <w:szCs w:val="22"/>
        </w:rPr>
        <w:t xml:space="preserve">It is the personal responsibility of a member competitor to </w:t>
      </w:r>
      <w:r w:rsidR="0043554D">
        <w:rPr>
          <w:szCs w:val="22"/>
        </w:rPr>
        <w:t>q</w:t>
      </w:r>
      <w:r w:rsidRPr="0043554D">
        <w:rPr>
          <w:szCs w:val="22"/>
        </w:rPr>
        <w:t xml:space="preserve">uestion </w:t>
      </w:r>
      <w:r w:rsidR="0043554D">
        <w:rPr>
          <w:szCs w:val="22"/>
        </w:rPr>
        <w:t>c</w:t>
      </w:r>
      <w:r w:rsidRPr="0043554D">
        <w:rPr>
          <w:szCs w:val="22"/>
        </w:rPr>
        <w:t xml:space="preserve">ompliance if he believes another member’s car is out of compliance. This is accomplished by notifying the Regional Director, Managing Director or the Technical Director. </w:t>
      </w:r>
    </w:p>
    <w:p w:rsidR="0043554D" w:rsidRPr="0043554D" w:rsidRDefault="0043554D" w:rsidP="00D00A40">
      <w:pPr>
        <w:pStyle w:val="Default"/>
        <w:spacing w:line="276" w:lineRule="auto"/>
        <w:rPr>
          <w:szCs w:val="22"/>
        </w:rPr>
      </w:pPr>
    </w:p>
    <w:p w:rsidR="00A54B20" w:rsidRDefault="00A54B20" w:rsidP="00D00A40">
      <w:pPr>
        <w:pStyle w:val="Default"/>
        <w:spacing w:line="276" w:lineRule="auto"/>
        <w:rPr>
          <w:szCs w:val="22"/>
        </w:rPr>
      </w:pPr>
      <w:r w:rsidRPr="0043554D">
        <w:rPr>
          <w:szCs w:val="22"/>
        </w:rPr>
        <w:t xml:space="preserve">The officials may require </w:t>
      </w:r>
      <w:r w:rsidR="0043554D">
        <w:rPr>
          <w:szCs w:val="22"/>
        </w:rPr>
        <w:t xml:space="preserve">the car in question to be </w:t>
      </w:r>
      <w:r w:rsidR="0043554D" w:rsidRPr="0043554D">
        <w:rPr>
          <w:szCs w:val="22"/>
        </w:rPr>
        <w:t xml:space="preserve">weighed in at track on a ProAutoSports sanctioned scale </w:t>
      </w:r>
      <w:r w:rsidR="0043554D">
        <w:rPr>
          <w:szCs w:val="22"/>
        </w:rPr>
        <w:t>and/or</w:t>
      </w:r>
      <w:r w:rsidR="0043554D" w:rsidRPr="0043554D">
        <w:rPr>
          <w:szCs w:val="22"/>
        </w:rPr>
        <w:t xml:space="preserve"> have a </w:t>
      </w:r>
      <w:proofErr w:type="spellStart"/>
      <w:r w:rsidR="0043554D">
        <w:rPr>
          <w:szCs w:val="22"/>
        </w:rPr>
        <w:t>d</w:t>
      </w:r>
      <w:r w:rsidR="0043554D" w:rsidRPr="0043554D">
        <w:rPr>
          <w:szCs w:val="22"/>
        </w:rPr>
        <w:t>yno</w:t>
      </w:r>
      <w:proofErr w:type="spellEnd"/>
      <w:r w:rsidR="0043554D" w:rsidRPr="0043554D">
        <w:rPr>
          <w:szCs w:val="22"/>
        </w:rPr>
        <w:t xml:space="preserve"> </w:t>
      </w:r>
      <w:r w:rsidR="0043554D">
        <w:rPr>
          <w:szCs w:val="22"/>
        </w:rPr>
        <w:t>test</w:t>
      </w:r>
      <w:r w:rsidR="0043554D" w:rsidRPr="0043554D">
        <w:rPr>
          <w:szCs w:val="22"/>
        </w:rPr>
        <w:t xml:space="preserve"> from the official ProAutoSports </w:t>
      </w:r>
      <w:proofErr w:type="spellStart"/>
      <w:r w:rsidR="0043554D">
        <w:rPr>
          <w:szCs w:val="22"/>
        </w:rPr>
        <w:t>d</w:t>
      </w:r>
      <w:r w:rsidR="0043554D" w:rsidRPr="0043554D">
        <w:rPr>
          <w:szCs w:val="22"/>
        </w:rPr>
        <w:t>yno</w:t>
      </w:r>
      <w:proofErr w:type="spellEnd"/>
      <w:r w:rsidR="0043554D" w:rsidRPr="0043554D">
        <w:rPr>
          <w:szCs w:val="22"/>
        </w:rPr>
        <w:t xml:space="preserve"> provider.</w:t>
      </w:r>
      <w:r w:rsidRPr="0043554D">
        <w:rPr>
          <w:szCs w:val="22"/>
        </w:rPr>
        <w:t xml:space="preserve"> </w:t>
      </w:r>
      <w:r w:rsidR="0043554D">
        <w:rPr>
          <w:szCs w:val="22"/>
        </w:rPr>
        <w:t xml:space="preserve"> The</w:t>
      </w:r>
      <w:r w:rsidRPr="0043554D">
        <w:rPr>
          <w:szCs w:val="22"/>
        </w:rPr>
        <w:t xml:space="preserve"> cost </w:t>
      </w:r>
      <w:r w:rsidR="0043554D">
        <w:rPr>
          <w:szCs w:val="22"/>
        </w:rPr>
        <w:t xml:space="preserve">of these tests </w:t>
      </w:r>
      <w:r w:rsidRPr="0043554D">
        <w:rPr>
          <w:szCs w:val="22"/>
        </w:rPr>
        <w:t xml:space="preserve">will </w:t>
      </w:r>
      <w:r w:rsidR="00C24F9E">
        <w:rPr>
          <w:szCs w:val="22"/>
        </w:rPr>
        <w:t xml:space="preserve">initially be </w:t>
      </w:r>
      <w:r w:rsidRPr="0043554D">
        <w:rPr>
          <w:szCs w:val="22"/>
        </w:rPr>
        <w:t xml:space="preserve">paid by the </w:t>
      </w:r>
      <w:r w:rsidR="00C24F9E">
        <w:rPr>
          <w:szCs w:val="22"/>
        </w:rPr>
        <w:t>challenging member.   If the car is found out of compliance, the challenged member will then repay all costs associated with the tests to the challenging member.</w:t>
      </w:r>
      <w:r w:rsidRPr="0043554D">
        <w:rPr>
          <w:szCs w:val="22"/>
        </w:rPr>
        <w:t xml:space="preserve"> </w:t>
      </w:r>
    </w:p>
    <w:p w:rsidR="00C24F9E" w:rsidRDefault="00C24F9E" w:rsidP="00D00A40">
      <w:pPr>
        <w:spacing w:after="0"/>
        <w:rPr>
          <w:rFonts w:ascii="Arial" w:hAnsi="Arial" w:cs="Arial"/>
          <w:color w:val="000000"/>
          <w:sz w:val="24"/>
        </w:rPr>
      </w:pPr>
    </w:p>
    <w:p w:rsidR="005D7A8A" w:rsidRPr="0043554D" w:rsidRDefault="00A54B20" w:rsidP="00D00A40">
      <w:pPr>
        <w:spacing w:after="0"/>
        <w:rPr>
          <w:rFonts w:ascii="Arial" w:hAnsi="Arial" w:cs="Arial"/>
          <w:b/>
          <w:sz w:val="40"/>
          <w:szCs w:val="32"/>
        </w:rPr>
      </w:pPr>
      <w:r w:rsidRPr="0043554D">
        <w:rPr>
          <w:rFonts w:ascii="Arial" w:hAnsi="Arial" w:cs="Arial"/>
          <w:sz w:val="24"/>
        </w:rPr>
        <w:t>The inspection for compliance and all findings by the ProAutoSports Officials is final.</w:t>
      </w:r>
    </w:p>
    <w:p w:rsidR="0043554D" w:rsidRDefault="0043554D" w:rsidP="00D00A40">
      <w:pPr>
        <w:spacing w:after="0"/>
        <w:rPr>
          <w:rFonts w:ascii="Arial" w:hAnsi="Arial" w:cs="Arial"/>
          <w:b/>
          <w:sz w:val="36"/>
          <w:szCs w:val="32"/>
        </w:rPr>
      </w:pPr>
    </w:p>
    <w:p w:rsidR="0043554D" w:rsidRPr="00961265" w:rsidRDefault="0043554D" w:rsidP="00D00A40">
      <w:pPr>
        <w:rPr>
          <w:rFonts w:ascii="Arial" w:hAnsi="Arial" w:cs="Arial"/>
          <w:b/>
          <w:sz w:val="32"/>
        </w:rPr>
      </w:pPr>
      <w:r w:rsidRPr="00961265">
        <w:rPr>
          <w:rFonts w:ascii="Arial" w:hAnsi="Arial" w:cs="Arial"/>
          <w:b/>
          <w:sz w:val="32"/>
        </w:rPr>
        <w:t>Official Disclaimer</w:t>
      </w:r>
    </w:p>
    <w:p w:rsidR="00014742" w:rsidRPr="00D00A40" w:rsidRDefault="0043554D" w:rsidP="00D00A40">
      <w:pPr>
        <w:rPr>
          <w:rFonts w:ascii="Arial" w:hAnsi="Arial" w:cs="Arial"/>
          <w:i/>
          <w:sz w:val="20"/>
        </w:rPr>
      </w:pPr>
      <w:r w:rsidRPr="00D00A40">
        <w:rPr>
          <w:rFonts w:ascii="Arial" w:hAnsi="Arial" w:cs="Arial"/>
          <w:i/>
          <w:sz w:val="20"/>
        </w:rPr>
        <w:t xml:space="preserve">The auto sport activities that ProAutoSports and its affiliates are involved in are </w:t>
      </w:r>
      <w:r w:rsidRPr="00D00A40">
        <w:rPr>
          <w:rFonts w:ascii="Arial" w:hAnsi="Arial" w:cs="Arial"/>
          <w:b/>
          <w:i/>
          <w:sz w:val="20"/>
        </w:rPr>
        <w:t>dangerous</w:t>
      </w:r>
      <w:r w:rsidRPr="00D00A40">
        <w:rPr>
          <w:rFonts w:ascii="Arial" w:hAnsi="Arial" w:cs="Arial"/>
          <w:i/>
          <w:sz w:val="20"/>
        </w:rPr>
        <w:t>. All members, participants, guests, and spectators must recognize the dangers, and take responsibility for their own and other’s personal safety. All safety rules must be adhered to; any potential safety problems or violations must be reported immediately to the Event Directors, Managing Director, Regional Director, and/or Technical Directors in charge of the day’s event or race series</w:t>
      </w:r>
      <w:r w:rsidR="00D00A40">
        <w:rPr>
          <w:rFonts w:ascii="Arial" w:hAnsi="Arial" w:cs="Arial"/>
          <w:i/>
          <w:sz w:val="20"/>
        </w:rPr>
        <w:t>.</w:t>
      </w:r>
    </w:p>
    <w:p w:rsidR="00B178B6" w:rsidRDefault="00B178B6" w:rsidP="00D00A40">
      <w:pPr>
        <w:spacing w:after="0"/>
        <w:rPr>
          <w:rFonts w:ascii="Arial" w:hAnsi="Arial" w:cs="Arial"/>
          <w:sz w:val="24"/>
          <w:szCs w:val="24"/>
        </w:rPr>
      </w:pPr>
    </w:p>
    <w:sectPr w:rsidR="00B178B6" w:rsidSect="0047616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4C8" w:rsidRDefault="003F04C8" w:rsidP="00476163">
      <w:pPr>
        <w:spacing w:after="0" w:line="240" w:lineRule="auto"/>
      </w:pPr>
      <w:r>
        <w:separator/>
      </w:r>
    </w:p>
  </w:endnote>
  <w:endnote w:type="continuationSeparator" w:id="0">
    <w:p w:rsidR="003F04C8" w:rsidRDefault="003F04C8" w:rsidP="00476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C84" w:rsidRDefault="001E6C84">
    <w:pPr>
      <w:pStyle w:val="Footer"/>
    </w:pPr>
    <w:proofErr w:type="gramStart"/>
    <w:r>
      <w:t>v</w:t>
    </w:r>
    <w:proofErr w:type="gramEnd"/>
    <w:r>
      <w:t xml:space="preserve"> 1.</w:t>
    </w:r>
    <w:r w:rsidR="00701FF8">
      <w:t>5</w:t>
    </w:r>
  </w:p>
  <w:p w:rsidR="00476163" w:rsidRDefault="00476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4C8" w:rsidRDefault="003F04C8" w:rsidP="00476163">
      <w:pPr>
        <w:spacing w:after="0" w:line="240" w:lineRule="auto"/>
      </w:pPr>
      <w:r>
        <w:separator/>
      </w:r>
    </w:p>
  </w:footnote>
  <w:footnote w:type="continuationSeparator" w:id="0">
    <w:p w:rsidR="003F04C8" w:rsidRDefault="003F04C8" w:rsidP="004761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235"/>
      <w:docPartObj>
        <w:docPartGallery w:val="Watermarks"/>
        <w:docPartUnique/>
      </w:docPartObj>
    </w:sdtPr>
    <w:sdtContent>
      <w:p w:rsidR="00476163" w:rsidRDefault="006512B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0C27"/>
    <w:multiLevelType w:val="hybridMultilevel"/>
    <w:tmpl w:val="AD1EE4FA"/>
    <w:lvl w:ilvl="0" w:tplc="982435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713F4B"/>
    <w:multiLevelType w:val="hybridMultilevel"/>
    <w:tmpl w:val="A95CE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719A9"/>
    <w:multiLevelType w:val="hybridMultilevel"/>
    <w:tmpl w:val="37E2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0217B1"/>
    <w:multiLevelType w:val="hybridMultilevel"/>
    <w:tmpl w:val="188C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7410"/>
    <o:shapelayout v:ext="edit">
      <o:idmap v:ext="edit" data="6"/>
    </o:shapelayout>
  </w:hdrShapeDefaults>
  <w:footnotePr>
    <w:footnote w:id="-1"/>
    <w:footnote w:id="0"/>
  </w:footnotePr>
  <w:endnotePr>
    <w:endnote w:id="-1"/>
    <w:endnote w:id="0"/>
  </w:endnotePr>
  <w:compat/>
  <w:rsids>
    <w:rsidRoot w:val="00901358"/>
    <w:rsid w:val="00014742"/>
    <w:rsid w:val="000754E9"/>
    <w:rsid w:val="00087563"/>
    <w:rsid w:val="000E7B93"/>
    <w:rsid w:val="000F4A7B"/>
    <w:rsid w:val="0011253E"/>
    <w:rsid w:val="00123B99"/>
    <w:rsid w:val="001C28E9"/>
    <w:rsid w:val="001E6C84"/>
    <w:rsid w:val="001F2B07"/>
    <w:rsid w:val="002326C1"/>
    <w:rsid w:val="002441B7"/>
    <w:rsid w:val="002B0A98"/>
    <w:rsid w:val="00304912"/>
    <w:rsid w:val="00385524"/>
    <w:rsid w:val="003C5FF6"/>
    <w:rsid w:val="003F04C8"/>
    <w:rsid w:val="003F2E4E"/>
    <w:rsid w:val="003F3250"/>
    <w:rsid w:val="0043554D"/>
    <w:rsid w:val="00470EF3"/>
    <w:rsid w:val="004714EC"/>
    <w:rsid w:val="00476163"/>
    <w:rsid w:val="004E0BBA"/>
    <w:rsid w:val="004F1B66"/>
    <w:rsid w:val="00587CE1"/>
    <w:rsid w:val="005D7A8A"/>
    <w:rsid w:val="005E101F"/>
    <w:rsid w:val="006512B7"/>
    <w:rsid w:val="0065543B"/>
    <w:rsid w:val="00675B41"/>
    <w:rsid w:val="006D76C4"/>
    <w:rsid w:val="00701FF8"/>
    <w:rsid w:val="0075440F"/>
    <w:rsid w:val="0078433E"/>
    <w:rsid w:val="007936DC"/>
    <w:rsid w:val="007B27A5"/>
    <w:rsid w:val="00834BCC"/>
    <w:rsid w:val="00851BF6"/>
    <w:rsid w:val="00855460"/>
    <w:rsid w:val="008B007F"/>
    <w:rsid w:val="008C14FF"/>
    <w:rsid w:val="008D22FC"/>
    <w:rsid w:val="00901358"/>
    <w:rsid w:val="0091023D"/>
    <w:rsid w:val="00961265"/>
    <w:rsid w:val="009C1539"/>
    <w:rsid w:val="00A104EC"/>
    <w:rsid w:val="00A34EC8"/>
    <w:rsid w:val="00A54B20"/>
    <w:rsid w:val="00AA15ED"/>
    <w:rsid w:val="00AD620E"/>
    <w:rsid w:val="00B178B6"/>
    <w:rsid w:val="00B302C6"/>
    <w:rsid w:val="00BB123D"/>
    <w:rsid w:val="00C07018"/>
    <w:rsid w:val="00C24F9E"/>
    <w:rsid w:val="00C41A8C"/>
    <w:rsid w:val="00C74832"/>
    <w:rsid w:val="00CA5F09"/>
    <w:rsid w:val="00D00A40"/>
    <w:rsid w:val="00D021F9"/>
    <w:rsid w:val="00D131D8"/>
    <w:rsid w:val="00D2619B"/>
    <w:rsid w:val="00D34B97"/>
    <w:rsid w:val="00D50800"/>
    <w:rsid w:val="00DC3269"/>
    <w:rsid w:val="00E24DEE"/>
    <w:rsid w:val="00EA107C"/>
    <w:rsid w:val="00EA7C87"/>
    <w:rsid w:val="00EF35CA"/>
    <w:rsid w:val="00F91BAB"/>
    <w:rsid w:val="00FD3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832"/>
    <w:pPr>
      <w:ind w:left="720"/>
      <w:contextualSpacing/>
    </w:pPr>
  </w:style>
  <w:style w:type="table" w:styleId="TableGrid">
    <w:name w:val="Table Grid"/>
    <w:basedOn w:val="TableNormal"/>
    <w:uiPriority w:val="59"/>
    <w:rsid w:val="006D7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761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6163"/>
  </w:style>
  <w:style w:type="paragraph" w:styleId="Footer">
    <w:name w:val="footer"/>
    <w:basedOn w:val="Normal"/>
    <w:link w:val="FooterChar"/>
    <w:uiPriority w:val="99"/>
    <w:unhideWhenUsed/>
    <w:rsid w:val="00476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163"/>
  </w:style>
  <w:style w:type="paragraph" w:styleId="BalloonText">
    <w:name w:val="Balloon Text"/>
    <w:basedOn w:val="Normal"/>
    <w:link w:val="BalloonTextChar"/>
    <w:uiPriority w:val="99"/>
    <w:semiHidden/>
    <w:unhideWhenUsed/>
    <w:rsid w:val="001E6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C84"/>
    <w:rPr>
      <w:rFonts w:ascii="Tahoma" w:hAnsi="Tahoma" w:cs="Tahoma"/>
      <w:sz w:val="16"/>
      <w:szCs w:val="16"/>
    </w:rPr>
  </w:style>
  <w:style w:type="paragraph" w:customStyle="1" w:styleId="Default">
    <w:name w:val="Default"/>
    <w:rsid w:val="00A54B2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149621">
      <w:bodyDiv w:val="1"/>
      <w:marLeft w:val="0"/>
      <w:marRight w:val="0"/>
      <w:marTop w:val="0"/>
      <w:marBottom w:val="0"/>
      <w:divBdr>
        <w:top w:val="none" w:sz="0" w:space="0" w:color="auto"/>
        <w:left w:val="none" w:sz="0" w:space="0" w:color="auto"/>
        <w:bottom w:val="none" w:sz="0" w:space="0" w:color="auto"/>
        <w:right w:val="none" w:sz="0" w:space="0" w:color="auto"/>
      </w:divBdr>
    </w:div>
    <w:div w:id="359084630">
      <w:bodyDiv w:val="1"/>
      <w:marLeft w:val="0"/>
      <w:marRight w:val="0"/>
      <w:marTop w:val="0"/>
      <w:marBottom w:val="0"/>
      <w:divBdr>
        <w:top w:val="none" w:sz="0" w:space="0" w:color="auto"/>
        <w:left w:val="none" w:sz="0" w:space="0" w:color="auto"/>
        <w:bottom w:val="none" w:sz="0" w:space="0" w:color="auto"/>
        <w:right w:val="none" w:sz="0" w:space="0" w:color="auto"/>
      </w:divBdr>
    </w:div>
    <w:div w:id="1086264300">
      <w:bodyDiv w:val="1"/>
      <w:marLeft w:val="0"/>
      <w:marRight w:val="0"/>
      <w:marTop w:val="0"/>
      <w:marBottom w:val="0"/>
      <w:divBdr>
        <w:top w:val="none" w:sz="0" w:space="0" w:color="auto"/>
        <w:left w:val="none" w:sz="0" w:space="0" w:color="auto"/>
        <w:bottom w:val="none" w:sz="0" w:space="0" w:color="auto"/>
        <w:right w:val="none" w:sz="0" w:space="0" w:color="auto"/>
      </w:divBdr>
    </w:div>
    <w:div w:id="18092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40FAE-63E9-49E2-96EA-A4DD07F4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Shirette</dc:creator>
  <cp:lastModifiedBy>Dylan Hatch</cp:lastModifiedBy>
  <cp:revision>17</cp:revision>
  <cp:lastPrinted>2011-12-06T16:55:00Z</cp:lastPrinted>
  <dcterms:created xsi:type="dcterms:W3CDTF">2011-12-06T15:36:00Z</dcterms:created>
  <dcterms:modified xsi:type="dcterms:W3CDTF">2011-12-06T17:27:00Z</dcterms:modified>
</cp:coreProperties>
</file>